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74C29" w14:textId="01AEDE8B" w:rsidR="005C5102" w:rsidRPr="001E756B" w:rsidRDefault="00337D27" w:rsidP="005C5102">
      <w:pPr>
        <w:rPr>
          <w:rFonts w:ascii="Arial" w:eastAsia="ＭＳ 明朝" w:hAnsi="Arial" w:cs="Arial"/>
          <w:b/>
          <w:bCs/>
          <w:sz w:val="22"/>
          <w:lang w:eastAsia="ja-JP"/>
        </w:rPr>
      </w:pPr>
      <w:r w:rsidRPr="001E756B">
        <w:rPr>
          <w:rFonts w:ascii="Arial" w:hAnsi="Arial" w:cs="Arial"/>
          <w:b/>
          <w:bCs/>
          <w:sz w:val="22"/>
        </w:rPr>
        <w:t>3GPP TSG RAN WG1 Meeting NR#</w:t>
      </w:r>
      <w:r w:rsidRPr="004D5379">
        <w:rPr>
          <w:rFonts w:ascii="Arial" w:hAnsi="Arial" w:cs="Arial"/>
          <w:b/>
          <w:bCs/>
          <w:sz w:val="22"/>
        </w:rPr>
        <w:t>3</w:t>
      </w:r>
      <w:r w:rsidR="005C5102" w:rsidRPr="004D5379">
        <w:rPr>
          <w:rFonts w:ascii="Arial" w:hAnsi="Arial" w:cs="Arial"/>
          <w:b/>
          <w:bCs/>
          <w:sz w:val="22"/>
        </w:rPr>
        <w:t xml:space="preserve">  </w:t>
      </w:r>
      <w:r w:rsidR="00FE33CA" w:rsidRPr="004D5379">
        <w:rPr>
          <w:rFonts w:ascii="Arial" w:hAnsi="Arial" w:cs="Arial"/>
          <w:b/>
          <w:bCs/>
          <w:sz w:val="22"/>
        </w:rPr>
        <w:t xml:space="preserve">              </w:t>
      </w:r>
      <w:r w:rsidR="005C5102" w:rsidRPr="004D5379">
        <w:rPr>
          <w:rFonts w:ascii="Arial" w:hAnsi="Arial" w:cs="Arial"/>
          <w:b/>
          <w:bCs/>
          <w:sz w:val="22"/>
        </w:rPr>
        <w:t xml:space="preserve">                     </w:t>
      </w:r>
      <w:r w:rsidR="001E756B" w:rsidRPr="004D5379">
        <w:rPr>
          <w:rFonts w:ascii="Arial" w:eastAsiaTheme="minorEastAsia" w:hAnsi="Arial" w:cs="Arial" w:hint="eastAsia"/>
          <w:b/>
          <w:bCs/>
          <w:sz w:val="22"/>
          <w:lang w:eastAsia="ja-JP"/>
        </w:rPr>
        <w:t xml:space="preserve">                                </w:t>
      </w:r>
      <w:r w:rsidR="005C5102" w:rsidRPr="004D5379">
        <w:rPr>
          <w:rFonts w:ascii="Arial" w:hAnsi="Arial" w:cs="Arial"/>
          <w:b/>
          <w:bCs/>
          <w:sz w:val="22"/>
        </w:rPr>
        <w:t xml:space="preserve">     </w:t>
      </w:r>
      <w:r w:rsidR="00203B40" w:rsidRPr="004D5379">
        <w:rPr>
          <w:rFonts w:ascii="Arial" w:eastAsia="ＭＳ 明朝" w:hAnsi="Arial" w:cs="Arial" w:hint="eastAsia"/>
          <w:b/>
          <w:bCs/>
          <w:sz w:val="22"/>
          <w:lang w:eastAsia="ja-JP"/>
        </w:rPr>
        <w:t xml:space="preserve">  </w:t>
      </w:r>
      <w:r w:rsidR="0023424B" w:rsidRPr="004D5379">
        <w:rPr>
          <w:rFonts w:ascii="Arial" w:hAnsi="Arial" w:cs="Arial"/>
          <w:b/>
          <w:bCs/>
          <w:sz w:val="22"/>
        </w:rPr>
        <w:t>R1-</w:t>
      </w:r>
      <w:r w:rsidR="00614917" w:rsidRPr="004D5379">
        <w:rPr>
          <w:rFonts w:ascii="Arial" w:hAnsi="Arial" w:cs="Arial"/>
          <w:b/>
          <w:bCs/>
          <w:sz w:val="22"/>
        </w:rPr>
        <w:t>171</w:t>
      </w:r>
      <w:r w:rsidR="004D5379" w:rsidRPr="004D5379">
        <w:rPr>
          <w:rFonts w:ascii="Arial" w:eastAsia="ＭＳ 明朝" w:hAnsi="Arial" w:cs="Arial"/>
          <w:b/>
          <w:bCs/>
          <w:sz w:val="22"/>
          <w:lang w:eastAsia="ja-JP"/>
        </w:rPr>
        <w:t>6903</w:t>
      </w:r>
    </w:p>
    <w:p w14:paraId="26E74C2A" w14:textId="77777777" w:rsidR="009D2FAE" w:rsidRPr="001E756B" w:rsidRDefault="00337D27" w:rsidP="005C5102">
      <w:pPr>
        <w:rPr>
          <w:rFonts w:ascii="Arial" w:eastAsia="ＭＳ 明朝" w:hAnsi="Arial" w:cs="Arial"/>
          <w:b/>
          <w:bCs/>
          <w:sz w:val="22"/>
          <w:lang w:val="en-US" w:eastAsia="ja-JP"/>
        </w:rPr>
      </w:pPr>
      <w:r w:rsidRPr="001E756B">
        <w:rPr>
          <w:rFonts w:ascii="Arial" w:eastAsia="ＭＳ 明朝" w:hAnsi="Arial" w:cs="Arial"/>
          <w:b/>
          <w:bCs/>
          <w:sz w:val="22"/>
          <w:lang w:eastAsia="ja-JP"/>
        </w:rPr>
        <w:t>Nagoya</w:t>
      </w:r>
      <w:r w:rsidRPr="001E756B">
        <w:rPr>
          <w:rFonts w:ascii="Arial" w:hAnsi="Arial" w:cs="Arial"/>
          <w:b/>
          <w:bCs/>
          <w:sz w:val="22"/>
        </w:rPr>
        <w:t xml:space="preserve">, Japan, </w:t>
      </w:r>
      <w:r w:rsidRPr="001E756B">
        <w:rPr>
          <w:rFonts w:ascii="Arial" w:eastAsia="ＭＳ 明朝" w:hAnsi="Arial" w:cs="Arial"/>
          <w:b/>
          <w:bCs/>
          <w:sz w:val="22"/>
          <w:lang w:eastAsia="ja-JP"/>
        </w:rPr>
        <w:t>18</w:t>
      </w:r>
      <w:r w:rsidRPr="001E756B">
        <w:rPr>
          <w:rFonts w:ascii="Arial" w:eastAsia="ＭＳ 明朝" w:hAnsi="Arial" w:cs="Arial"/>
          <w:b/>
          <w:bCs/>
          <w:sz w:val="22"/>
          <w:vertAlign w:val="superscript"/>
          <w:lang w:eastAsia="ja-JP"/>
        </w:rPr>
        <w:t>th</w:t>
      </w:r>
      <w:r w:rsidRPr="001E756B">
        <w:rPr>
          <w:rFonts w:ascii="Arial" w:eastAsia="ＭＳ 明朝" w:hAnsi="Arial" w:cs="Arial" w:hint="eastAsia"/>
          <w:b/>
          <w:bCs/>
          <w:sz w:val="22"/>
          <w:lang w:eastAsia="ja-JP"/>
        </w:rPr>
        <w:t xml:space="preserve"> </w:t>
      </w:r>
      <w:r w:rsidRPr="001E756B">
        <w:rPr>
          <w:rFonts w:ascii="Arial" w:hAnsi="Arial" w:cs="Arial"/>
          <w:b/>
          <w:bCs/>
          <w:sz w:val="22"/>
        </w:rPr>
        <w:t xml:space="preserve">– </w:t>
      </w:r>
      <w:r w:rsidRPr="001E756B">
        <w:rPr>
          <w:rFonts w:ascii="Arial" w:eastAsia="ＭＳ 明朝" w:hAnsi="Arial" w:cs="Arial" w:hint="eastAsia"/>
          <w:b/>
          <w:bCs/>
          <w:sz w:val="22"/>
          <w:lang w:eastAsia="ja-JP"/>
        </w:rPr>
        <w:t>21</w:t>
      </w:r>
      <w:r w:rsidRPr="001E756B">
        <w:rPr>
          <w:rFonts w:ascii="Arial" w:eastAsia="ＭＳ 明朝" w:hAnsi="Arial" w:cs="Arial" w:hint="eastAsia"/>
          <w:b/>
          <w:bCs/>
          <w:sz w:val="22"/>
          <w:vertAlign w:val="superscript"/>
          <w:lang w:eastAsia="ja-JP"/>
        </w:rPr>
        <w:t>st</w:t>
      </w:r>
      <w:r w:rsidRPr="001E756B">
        <w:rPr>
          <w:rFonts w:ascii="Arial" w:eastAsia="ＭＳ 明朝" w:hAnsi="Arial" w:cs="Arial" w:hint="eastAsia"/>
          <w:b/>
          <w:bCs/>
          <w:sz w:val="22"/>
          <w:lang w:eastAsia="ja-JP"/>
        </w:rPr>
        <w:t xml:space="preserve">, </w:t>
      </w:r>
      <w:r w:rsidRPr="001E756B">
        <w:rPr>
          <w:rFonts w:ascii="Arial" w:hAnsi="Arial" w:cs="Arial"/>
          <w:b/>
          <w:bCs/>
          <w:sz w:val="22"/>
        </w:rPr>
        <w:t>September 201</w:t>
      </w:r>
      <w:r w:rsidRPr="001E756B">
        <w:rPr>
          <w:rFonts w:ascii="Arial" w:eastAsia="ＭＳ 明朝" w:hAnsi="Arial" w:cs="Arial" w:hint="eastAsia"/>
          <w:b/>
          <w:bCs/>
          <w:sz w:val="22"/>
          <w:lang w:eastAsia="ja-JP"/>
        </w:rPr>
        <w:t>7</w:t>
      </w:r>
    </w:p>
    <w:p w14:paraId="26E74C2B" w14:textId="77777777" w:rsidR="00EF5C70" w:rsidRPr="008462AE" w:rsidRDefault="00EF5C70">
      <w:pPr>
        <w:pStyle w:val="Header"/>
        <w:tabs>
          <w:tab w:val="clear" w:pos="8306"/>
          <w:tab w:val="right" w:pos="7088"/>
          <w:tab w:val="right" w:pos="9781"/>
        </w:tabs>
        <w:rPr>
          <w:rFonts w:ascii="Arial" w:eastAsia="ＭＳ 明朝" w:hAnsi="Arial" w:cs="Arial"/>
          <w:b/>
          <w:bCs/>
          <w:sz w:val="28"/>
          <w:lang w:val="en-US" w:eastAsia="ja-JP"/>
        </w:rPr>
      </w:pPr>
    </w:p>
    <w:p w14:paraId="26E74C2C" w14:textId="50E5CAC2" w:rsidR="005A6C01" w:rsidRPr="008462AE" w:rsidRDefault="005A6C01" w:rsidP="00B20C0B">
      <w:pPr>
        <w:spacing w:after="60"/>
        <w:ind w:left="1985" w:hanging="1985"/>
        <w:rPr>
          <w:rFonts w:ascii="Arial" w:eastAsia="ＭＳ 明朝" w:hAnsi="Arial" w:cs="Arial"/>
          <w:bCs/>
          <w:lang w:eastAsia="ja-JP"/>
        </w:rPr>
      </w:pPr>
      <w:r w:rsidRPr="008462AE">
        <w:rPr>
          <w:rFonts w:ascii="Arial" w:hAnsi="Arial" w:cs="Arial"/>
          <w:b/>
        </w:rPr>
        <w:t>Title:</w:t>
      </w:r>
      <w:r w:rsidRPr="008462AE">
        <w:rPr>
          <w:rFonts w:ascii="Arial" w:hAnsi="Arial" w:cs="Arial"/>
          <w:b/>
        </w:rPr>
        <w:tab/>
      </w:r>
      <w:r w:rsidR="00337D27" w:rsidRPr="00337D27">
        <w:rPr>
          <w:rFonts w:ascii="Arial" w:eastAsiaTheme="minorEastAsia" w:hAnsi="Arial" w:cs="Arial" w:hint="eastAsia"/>
          <w:b/>
          <w:lang w:eastAsia="ja-JP"/>
        </w:rPr>
        <w:t xml:space="preserve">[Draft] </w:t>
      </w:r>
      <w:r w:rsidR="00203B40" w:rsidRPr="00337D27">
        <w:rPr>
          <w:rFonts w:ascii="Arial" w:hAnsi="Arial" w:cs="Arial"/>
        </w:rPr>
        <w:t xml:space="preserve">Reply </w:t>
      </w:r>
      <w:r w:rsidR="004946DA" w:rsidRPr="008462AE">
        <w:rPr>
          <w:rFonts w:ascii="Arial" w:eastAsia="ＭＳ 明朝" w:hAnsi="Arial" w:cs="Arial"/>
          <w:bCs/>
          <w:lang w:eastAsia="ja-JP"/>
        </w:rPr>
        <w:t xml:space="preserve">LS on </w:t>
      </w:r>
      <w:r w:rsidR="00337D27">
        <w:rPr>
          <w:rFonts w:ascii="Arial" w:eastAsia="ＭＳ 明朝" w:hAnsi="Arial" w:cs="Arial" w:hint="eastAsia"/>
          <w:bCs/>
          <w:lang w:eastAsia="ja-JP"/>
        </w:rPr>
        <w:t xml:space="preserve">NR L1 </w:t>
      </w:r>
      <w:r w:rsidR="00BD1459">
        <w:rPr>
          <w:rFonts w:ascii="Arial" w:eastAsia="ＭＳ 明朝" w:hAnsi="Arial" w:cs="Arial" w:hint="eastAsia"/>
          <w:bCs/>
          <w:lang w:eastAsia="ja-JP"/>
        </w:rPr>
        <w:t>p</w:t>
      </w:r>
      <w:r w:rsidR="00337D27">
        <w:rPr>
          <w:rFonts w:ascii="Arial" w:eastAsia="ＭＳ 明朝" w:hAnsi="Arial" w:cs="Arial" w:hint="eastAsia"/>
          <w:bCs/>
          <w:lang w:eastAsia="ja-JP"/>
        </w:rPr>
        <w:t xml:space="preserve">rocessing </w:t>
      </w:r>
      <w:r w:rsidR="00BD1459">
        <w:rPr>
          <w:rFonts w:ascii="Arial" w:eastAsia="ＭＳ 明朝" w:hAnsi="Arial" w:cs="Arial" w:hint="eastAsia"/>
          <w:bCs/>
          <w:lang w:eastAsia="ja-JP"/>
        </w:rPr>
        <w:t>c</w:t>
      </w:r>
      <w:r w:rsidR="00337D27">
        <w:rPr>
          <w:rFonts w:ascii="Arial" w:eastAsia="ＭＳ 明朝" w:hAnsi="Arial" w:cs="Arial" w:hint="eastAsia"/>
          <w:bCs/>
          <w:lang w:eastAsia="ja-JP"/>
        </w:rPr>
        <w:t>hain</w:t>
      </w:r>
    </w:p>
    <w:p w14:paraId="26E74C2D" w14:textId="77777777" w:rsidR="00B46843" w:rsidRPr="008462AE" w:rsidRDefault="00B46843" w:rsidP="00B46843">
      <w:pPr>
        <w:spacing w:after="60"/>
        <w:ind w:left="1985" w:hanging="1985"/>
        <w:rPr>
          <w:rFonts w:ascii="Arial" w:eastAsia="ＭＳ 明朝" w:hAnsi="Arial" w:cs="Arial"/>
          <w:bCs/>
          <w:lang w:eastAsia="ja-JP"/>
        </w:rPr>
      </w:pPr>
      <w:r w:rsidRPr="008462AE">
        <w:rPr>
          <w:rFonts w:ascii="Arial" w:eastAsia="ＭＳ 明朝" w:hAnsi="Arial" w:cs="Arial"/>
          <w:b/>
          <w:lang w:eastAsia="ja-JP"/>
        </w:rPr>
        <w:t>Response to:</w:t>
      </w:r>
      <w:r w:rsidRPr="008462AE">
        <w:rPr>
          <w:rFonts w:ascii="Arial" w:eastAsia="ＭＳ 明朝" w:hAnsi="Arial" w:cs="Arial"/>
          <w:bCs/>
          <w:lang w:eastAsia="ja-JP"/>
        </w:rPr>
        <w:t xml:space="preserve"> </w:t>
      </w:r>
      <w:r w:rsidRPr="008462AE">
        <w:rPr>
          <w:rFonts w:ascii="Arial" w:eastAsia="ＭＳ 明朝" w:hAnsi="Arial" w:cs="Arial"/>
          <w:bCs/>
          <w:lang w:eastAsia="ja-JP"/>
        </w:rPr>
        <w:tab/>
      </w:r>
      <w:r w:rsidR="00337D27" w:rsidRPr="008462AE">
        <w:rPr>
          <w:rFonts w:ascii="Arial" w:eastAsia="ＭＳ 明朝" w:hAnsi="Arial" w:cs="Arial"/>
          <w:bCs/>
          <w:lang w:eastAsia="ja-JP"/>
        </w:rPr>
        <w:t xml:space="preserve">LS on </w:t>
      </w:r>
      <w:r w:rsidR="00337D27">
        <w:rPr>
          <w:rFonts w:ascii="Arial" w:eastAsia="ＭＳ 明朝" w:hAnsi="Arial" w:cs="Arial" w:hint="eastAsia"/>
          <w:bCs/>
          <w:lang w:eastAsia="ja-JP"/>
        </w:rPr>
        <w:t>NR L1 Processing Chain</w:t>
      </w:r>
      <w:r w:rsidR="00EB409A" w:rsidRPr="008462AE">
        <w:rPr>
          <w:rFonts w:ascii="Arial" w:hAnsi="Arial" w:cs="Arial"/>
          <w:bCs/>
        </w:rPr>
        <w:t xml:space="preserve"> (R</w:t>
      </w:r>
      <w:r w:rsidR="00337D27">
        <w:rPr>
          <w:rFonts w:ascii="Arial" w:eastAsiaTheme="minorEastAsia" w:hAnsi="Arial" w:cs="Arial" w:hint="eastAsia"/>
          <w:bCs/>
          <w:lang w:eastAsia="ja-JP"/>
        </w:rPr>
        <w:t>3</w:t>
      </w:r>
      <w:r w:rsidR="00EB409A" w:rsidRPr="008462AE">
        <w:rPr>
          <w:rFonts w:ascii="Arial" w:hAnsi="Arial" w:cs="Arial"/>
          <w:bCs/>
        </w:rPr>
        <w:t>-17</w:t>
      </w:r>
      <w:r w:rsidR="00337D27">
        <w:rPr>
          <w:rFonts w:ascii="Arial" w:eastAsiaTheme="minorEastAsia" w:hAnsi="Arial" w:cs="Arial" w:hint="eastAsia"/>
          <w:bCs/>
          <w:lang w:eastAsia="ja-JP"/>
        </w:rPr>
        <w:t>3439</w:t>
      </w:r>
      <w:r w:rsidR="00EB409A" w:rsidRPr="008462AE">
        <w:rPr>
          <w:rFonts w:ascii="Arial" w:hAnsi="Arial" w:cs="Arial"/>
          <w:bCs/>
        </w:rPr>
        <w:t>)</w:t>
      </w:r>
    </w:p>
    <w:p w14:paraId="26E74C2E" w14:textId="77777777" w:rsidR="005A6C01" w:rsidRPr="008462AE" w:rsidRDefault="005A6C01">
      <w:pPr>
        <w:spacing w:after="60"/>
        <w:ind w:left="1985" w:hanging="1985"/>
        <w:rPr>
          <w:rFonts w:ascii="Arial" w:eastAsia="ＭＳ 明朝" w:hAnsi="Arial" w:cs="Arial"/>
          <w:bCs/>
          <w:lang w:eastAsia="ja-JP"/>
        </w:rPr>
      </w:pPr>
      <w:r w:rsidRPr="008462AE">
        <w:rPr>
          <w:rFonts w:ascii="Arial" w:hAnsi="Arial" w:cs="Arial"/>
          <w:b/>
        </w:rPr>
        <w:t>Release:</w:t>
      </w:r>
      <w:r w:rsidRPr="008462AE">
        <w:rPr>
          <w:rFonts w:ascii="Arial" w:hAnsi="Arial" w:cs="Arial"/>
          <w:bCs/>
        </w:rPr>
        <w:tab/>
      </w:r>
      <w:bookmarkStart w:id="0" w:name="_GoBack"/>
      <w:bookmarkEnd w:id="0"/>
      <w:r w:rsidR="00C76BA3" w:rsidRPr="008462AE">
        <w:rPr>
          <w:rFonts w:ascii="Arial" w:hAnsi="Arial" w:cs="Arial"/>
          <w:bCs/>
        </w:rPr>
        <w:t>Rel-</w:t>
      </w:r>
      <w:r w:rsidR="002F50C1" w:rsidRPr="008462AE">
        <w:rPr>
          <w:rFonts w:ascii="Arial" w:eastAsia="ＭＳ 明朝" w:hAnsi="Arial" w:cs="Arial"/>
          <w:bCs/>
          <w:lang w:eastAsia="ja-JP"/>
        </w:rPr>
        <w:t>1</w:t>
      </w:r>
      <w:r w:rsidR="00BE17D5" w:rsidRPr="008462AE">
        <w:rPr>
          <w:rFonts w:ascii="Arial" w:eastAsia="ＭＳ 明朝" w:hAnsi="Arial" w:cs="Arial" w:hint="eastAsia"/>
          <w:bCs/>
          <w:lang w:eastAsia="ja-JP"/>
        </w:rPr>
        <w:t>5</w:t>
      </w:r>
    </w:p>
    <w:p w14:paraId="26E74C2F" w14:textId="77777777" w:rsidR="005A6C01" w:rsidRPr="008462AE" w:rsidRDefault="005A6C01" w:rsidP="006E6E11">
      <w:pPr>
        <w:spacing w:after="60"/>
        <w:ind w:left="1985" w:hanging="1985"/>
        <w:rPr>
          <w:rFonts w:ascii="Arial" w:eastAsia="ＭＳ 明朝" w:hAnsi="Arial" w:cs="Arial"/>
          <w:bCs/>
          <w:lang w:eastAsia="ja-JP"/>
        </w:rPr>
      </w:pPr>
      <w:r w:rsidRPr="008462AE">
        <w:rPr>
          <w:rFonts w:ascii="Arial" w:hAnsi="Arial" w:cs="Arial"/>
          <w:b/>
        </w:rPr>
        <w:t>Work Item:</w:t>
      </w:r>
      <w:r w:rsidRPr="008462AE">
        <w:rPr>
          <w:rFonts w:ascii="Arial" w:hAnsi="Arial" w:cs="Arial"/>
          <w:bCs/>
        </w:rPr>
        <w:tab/>
      </w:r>
      <w:r w:rsidR="00337D27">
        <w:rPr>
          <w:rFonts w:ascii="Arial" w:eastAsia="ＭＳ 明朝" w:hAnsi="Arial" w:cs="Arial" w:hint="eastAsia"/>
          <w:bCs/>
          <w:lang w:eastAsia="ja-JP"/>
        </w:rPr>
        <w:t>FS_NR-CU-DU-LLS</w:t>
      </w:r>
    </w:p>
    <w:p w14:paraId="26E74C30" w14:textId="77777777" w:rsidR="005A6C01" w:rsidRPr="008462AE" w:rsidRDefault="005A6C01">
      <w:pPr>
        <w:spacing w:after="60"/>
        <w:ind w:left="1985" w:hanging="1985"/>
        <w:rPr>
          <w:rFonts w:ascii="Arial" w:hAnsi="Arial" w:cs="Arial"/>
          <w:b/>
        </w:rPr>
      </w:pPr>
    </w:p>
    <w:p w14:paraId="26E74C31" w14:textId="77777777" w:rsidR="005A6C01" w:rsidRPr="008462AE" w:rsidRDefault="005A6C01" w:rsidP="00B20C0B">
      <w:pPr>
        <w:spacing w:after="60"/>
        <w:ind w:left="1985" w:hanging="1985"/>
        <w:rPr>
          <w:rFonts w:ascii="Arial" w:hAnsi="Arial" w:cs="Arial"/>
          <w:bCs/>
        </w:rPr>
      </w:pPr>
      <w:r w:rsidRPr="008462AE">
        <w:rPr>
          <w:rFonts w:ascii="Arial" w:hAnsi="Arial" w:cs="Arial"/>
          <w:b/>
        </w:rPr>
        <w:t>Source:</w:t>
      </w:r>
      <w:r w:rsidRPr="008462AE">
        <w:rPr>
          <w:rFonts w:ascii="Arial" w:hAnsi="Arial" w:cs="Arial"/>
          <w:bCs/>
        </w:rPr>
        <w:tab/>
      </w:r>
      <w:r w:rsidR="00290771" w:rsidRPr="008462AE">
        <w:rPr>
          <w:rFonts w:ascii="Arial" w:eastAsia="ＭＳ 明朝" w:hAnsi="Arial" w:cs="Arial"/>
          <w:bCs/>
          <w:lang w:eastAsia="ja-JP"/>
        </w:rPr>
        <w:t>RAN WG</w:t>
      </w:r>
      <w:r w:rsidR="00290771" w:rsidRPr="008462AE">
        <w:rPr>
          <w:rFonts w:ascii="Arial" w:eastAsia="ＭＳ 明朝" w:hAnsi="Arial" w:cs="Arial" w:hint="eastAsia"/>
          <w:bCs/>
          <w:lang w:eastAsia="ja-JP"/>
        </w:rPr>
        <w:t>1</w:t>
      </w:r>
    </w:p>
    <w:p w14:paraId="26E74C32" w14:textId="77777777" w:rsidR="005A6C01" w:rsidRPr="008462AE" w:rsidRDefault="005A6C01" w:rsidP="004D18C2">
      <w:pPr>
        <w:spacing w:after="60"/>
        <w:ind w:left="1985" w:hanging="1985"/>
        <w:rPr>
          <w:rFonts w:ascii="Arial" w:eastAsia="ＭＳ 明朝" w:hAnsi="Arial" w:cs="Arial"/>
          <w:bCs/>
          <w:lang w:eastAsia="ja-JP"/>
        </w:rPr>
      </w:pPr>
      <w:r w:rsidRPr="008462AE">
        <w:rPr>
          <w:rFonts w:ascii="Arial" w:hAnsi="Arial" w:cs="Arial"/>
          <w:b/>
        </w:rPr>
        <w:t>To:</w:t>
      </w:r>
      <w:r w:rsidRPr="008462AE">
        <w:rPr>
          <w:rFonts w:ascii="Arial" w:hAnsi="Arial" w:cs="Arial"/>
          <w:bCs/>
        </w:rPr>
        <w:tab/>
      </w:r>
      <w:r w:rsidR="00DA3057" w:rsidRPr="008462AE">
        <w:rPr>
          <w:rFonts w:ascii="Arial" w:hAnsi="Arial" w:cs="Arial"/>
          <w:bCs/>
        </w:rPr>
        <w:t>RAN</w:t>
      </w:r>
      <w:r w:rsidR="009F1358" w:rsidRPr="008462AE">
        <w:rPr>
          <w:rFonts w:ascii="Arial" w:eastAsia="ＭＳ 明朝" w:hAnsi="Arial" w:cs="Arial" w:hint="eastAsia"/>
          <w:bCs/>
          <w:lang w:eastAsia="ja-JP"/>
        </w:rPr>
        <w:t xml:space="preserve"> WG</w:t>
      </w:r>
      <w:r w:rsidR="00337D27">
        <w:rPr>
          <w:rFonts w:ascii="Arial" w:eastAsia="ＭＳ 明朝" w:hAnsi="Arial" w:cs="Arial" w:hint="eastAsia"/>
          <w:bCs/>
          <w:lang w:eastAsia="ja-JP"/>
        </w:rPr>
        <w:t>3</w:t>
      </w:r>
    </w:p>
    <w:p w14:paraId="26E74C33" w14:textId="77777777" w:rsidR="009703BE" w:rsidRPr="00337D27" w:rsidRDefault="009703BE" w:rsidP="004D18C2">
      <w:pPr>
        <w:spacing w:after="60"/>
        <w:ind w:left="1985" w:hanging="1985"/>
        <w:rPr>
          <w:rFonts w:ascii="Arial" w:eastAsiaTheme="minorEastAsia" w:hAnsi="Arial" w:cs="Arial"/>
          <w:bCs/>
          <w:lang w:eastAsia="ja-JP"/>
        </w:rPr>
      </w:pPr>
      <w:r w:rsidRPr="008462AE">
        <w:rPr>
          <w:rFonts w:ascii="Arial" w:eastAsia="ＭＳ 明朝" w:hAnsi="Arial" w:cs="Arial" w:hint="eastAsia"/>
          <w:b/>
          <w:lang w:eastAsia="ja-JP"/>
        </w:rPr>
        <w:t>CC:</w:t>
      </w:r>
      <w:r w:rsidRPr="008462AE">
        <w:rPr>
          <w:rFonts w:ascii="Arial" w:eastAsia="ＭＳ 明朝" w:hAnsi="Arial" w:cs="Arial" w:hint="eastAsia"/>
          <w:b/>
          <w:lang w:eastAsia="ja-JP"/>
        </w:rPr>
        <w:tab/>
      </w:r>
      <w:r w:rsidR="00337D27">
        <w:rPr>
          <w:rFonts w:ascii="Arial" w:eastAsiaTheme="minorEastAsia" w:hAnsi="Arial" w:cs="Arial" w:hint="eastAsia"/>
          <w:bCs/>
          <w:lang w:eastAsia="ja-JP"/>
        </w:rPr>
        <w:t>-</w:t>
      </w:r>
    </w:p>
    <w:p w14:paraId="26E74C34" w14:textId="77777777" w:rsidR="005A6C01" w:rsidRPr="008462AE" w:rsidRDefault="005A6C01">
      <w:pPr>
        <w:spacing w:after="60"/>
        <w:ind w:left="1985" w:hanging="1985"/>
        <w:rPr>
          <w:rFonts w:ascii="Arial" w:hAnsi="Arial" w:cs="Arial"/>
          <w:bCs/>
        </w:rPr>
      </w:pPr>
    </w:p>
    <w:p w14:paraId="26E74C3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26E74C36" w14:textId="77777777" w:rsidR="005A6C01" w:rsidRPr="003E2BA2" w:rsidRDefault="005A6C01" w:rsidP="005E0E94">
      <w:pPr>
        <w:pStyle w:val="Heading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203B40">
        <w:rPr>
          <w:rFonts w:eastAsia="ＭＳ 明朝" w:cs="Arial" w:hint="eastAsia"/>
          <w:b w:val="0"/>
          <w:bCs/>
          <w:lang w:val="it-IT" w:eastAsia="ja-JP"/>
        </w:rPr>
        <w:t>Yuichi Kakishima</w:t>
      </w:r>
    </w:p>
    <w:p w14:paraId="26E74C37" w14:textId="77777777" w:rsidR="005A6C01" w:rsidRPr="003E2BA2" w:rsidRDefault="005A6C01">
      <w:pPr>
        <w:tabs>
          <w:tab w:val="left" w:pos="2268"/>
          <w:tab w:val="left" w:pos="2694"/>
        </w:tabs>
        <w:ind w:left="567"/>
        <w:rPr>
          <w:rFonts w:ascii="Arial" w:eastAsia="ＭＳ 明朝" w:hAnsi="Arial" w:cs="Arial"/>
          <w:bCs/>
          <w:lang w:val="it-IT" w:eastAsia="ja-JP"/>
        </w:rPr>
      </w:pPr>
      <w:r w:rsidRPr="003E2BA2">
        <w:rPr>
          <w:rFonts w:ascii="Arial" w:hAnsi="Arial" w:cs="Arial"/>
          <w:b/>
          <w:lang w:val="it-IT"/>
        </w:rPr>
        <w:t>Tel. Number:</w:t>
      </w:r>
      <w:r w:rsidRPr="003E2BA2">
        <w:rPr>
          <w:rFonts w:ascii="Arial" w:hAnsi="Arial" w:cs="Arial"/>
          <w:bCs/>
          <w:lang w:val="it-IT"/>
        </w:rPr>
        <w:tab/>
      </w:r>
      <w:r w:rsidR="00203B40">
        <w:rPr>
          <w:rFonts w:ascii="Arial" w:eastAsia="ＭＳ 明朝" w:hAnsi="Arial" w:cs="Arial"/>
          <w:bCs/>
          <w:lang w:val="it-IT" w:eastAsia="ja-JP"/>
        </w:rPr>
        <w:t>+1-650-919-4246</w:t>
      </w:r>
    </w:p>
    <w:p w14:paraId="26E74C38" w14:textId="77777777" w:rsidR="005A6C01" w:rsidRPr="00A7005E" w:rsidRDefault="005A6C01" w:rsidP="00A7005E">
      <w:pPr>
        <w:pStyle w:val="Heading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r w:rsidR="00203B40">
        <w:rPr>
          <w:rFonts w:eastAsia="ＭＳ 明朝" w:cs="Arial"/>
          <w:b w:val="0"/>
          <w:bCs/>
          <w:color w:val="auto"/>
          <w:lang w:val="pt-BR" w:eastAsia="ja-JP"/>
        </w:rPr>
        <w:t>kakishima</w:t>
      </w:r>
      <w:r w:rsidR="00323492" w:rsidRPr="003E2BA2">
        <w:rPr>
          <w:rFonts w:eastAsia="ＭＳ 明朝" w:cs="Arial" w:hint="eastAsia"/>
          <w:b w:val="0"/>
          <w:bCs/>
          <w:color w:val="auto"/>
          <w:lang w:val="pt-BR" w:eastAsia="ja-JP"/>
        </w:rPr>
        <w:t>@docomo</w:t>
      </w:r>
      <w:r w:rsidR="00203B40">
        <w:rPr>
          <w:rFonts w:eastAsia="ＭＳ 明朝" w:cs="Arial"/>
          <w:b w:val="0"/>
          <w:bCs/>
          <w:color w:val="auto"/>
          <w:lang w:val="pt-BR" w:eastAsia="ja-JP"/>
        </w:rPr>
        <w:t>innovations</w:t>
      </w:r>
      <w:r w:rsidR="00323492" w:rsidRPr="003E2BA2">
        <w:rPr>
          <w:rFonts w:eastAsia="ＭＳ 明朝" w:cs="Arial" w:hint="eastAsia"/>
          <w:b w:val="0"/>
          <w:bCs/>
          <w:color w:val="auto"/>
          <w:lang w:val="pt-BR" w:eastAsia="ja-JP"/>
        </w:rPr>
        <w:t>.com</w:t>
      </w:r>
    </w:p>
    <w:p w14:paraId="26E74C39" w14:textId="77777777" w:rsidR="005A6C01" w:rsidRPr="00A7005E" w:rsidRDefault="005A6C01">
      <w:pPr>
        <w:pBdr>
          <w:bottom w:val="single" w:sz="4" w:space="1" w:color="auto"/>
        </w:pBdr>
        <w:rPr>
          <w:rFonts w:ascii="Arial" w:hAnsi="Arial" w:cs="Arial"/>
          <w:lang w:val="pt-BR"/>
        </w:rPr>
      </w:pPr>
    </w:p>
    <w:p w14:paraId="26E74C3A" w14:textId="77777777" w:rsidR="005A6C01" w:rsidRPr="003E2BA2" w:rsidRDefault="005A6C01">
      <w:pPr>
        <w:rPr>
          <w:rFonts w:ascii="Arial" w:hAnsi="Arial" w:cs="Arial"/>
          <w:lang w:val="en-US"/>
        </w:rPr>
      </w:pPr>
    </w:p>
    <w:p w14:paraId="26E74C3B" w14:textId="77777777" w:rsidR="005A6C01" w:rsidRPr="003E2BA2" w:rsidRDefault="005A6C01">
      <w:pPr>
        <w:spacing w:after="120"/>
        <w:rPr>
          <w:rFonts w:ascii="Arial" w:hAnsi="Arial" w:cs="Arial"/>
          <w:b/>
        </w:rPr>
      </w:pPr>
      <w:r w:rsidRPr="003E2BA2">
        <w:rPr>
          <w:rFonts w:ascii="Arial" w:hAnsi="Arial" w:cs="Arial"/>
          <w:b/>
        </w:rPr>
        <w:t>1. Overall Description:</w:t>
      </w:r>
    </w:p>
    <w:p w14:paraId="26E74C3C" w14:textId="77777777" w:rsidR="003D52A0" w:rsidRPr="006803F4" w:rsidRDefault="00F44433" w:rsidP="00843D71">
      <w:pPr>
        <w:spacing w:after="240"/>
        <w:jc w:val="both"/>
        <w:rPr>
          <w:rFonts w:ascii="Arial" w:eastAsia="ＭＳ 明朝" w:hAnsi="Arial" w:cs="Arial"/>
          <w:lang w:eastAsia="ja-JP"/>
        </w:rPr>
      </w:pPr>
      <w:r>
        <w:rPr>
          <w:rFonts w:ascii="Arial" w:eastAsia="ＭＳ 明朝" w:hAnsi="Arial" w:cs="Arial"/>
          <w:lang w:eastAsia="ja-JP"/>
        </w:rPr>
        <w:t>RAN</w:t>
      </w:r>
      <w:r w:rsidRPr="00F44433">
        <w:rPr>
          <w:rFonts w:ascii="Arial" w:eastAsia="ＭＳ 明朝" w:hAnsi="Arial" w:cs="Arial"/>
          <w:lang w:eastAsia="ja-JP"/>
        </w:rPr>
        <w:t xml:space="preserve">1 thanks </w:t>
      </w:r>
      <w:r>
        <w:rPr>
          <w:rFonts w:ascii="Arial" w:eastAsia="ＭＳ 明朝" w:hAnsi="Arial" w:cs="Arial" w:hint="eastAsia"/>
          <w:lang w:eastAsia="ja-JP"/>
        </w:rPr>
        <w:t>RAN3</w:t>
      </w:r>
      <w:r w:rsidRPr="00F44433">
        <w:rPr>
          <w:rFonts w:ascii="Arial" w:eastAsia="ＭＳ 明朝" w:hAnsi="Arial" w:cs="Arial"/>
          <w:lang w:eastAsia="ja-JP"/>
        </w:rPr>
        <w:t xml:space="preserve"> for their LS on </w:t>
      </w:r>
      <w:r>
        <w:rPr>
          <w:rFonts w:ascii="Arial" w:eastAsia="ＭＳ 明朝" w:hAnsi="Arial" w:cs="Arial" w:hint="eastAsia"/>
          <w:lang w:eastAsia="ja-JP"/>
        </w:rPr>
        <w:t xml:space="preserve">NR L1 processing chain. </w:t>
      </w:r>
      <w:r w:rsidRPr="00F44433">
        <w:rPr>
          <w:rFonts w:ascii="Arial" w:eastAsia="ＭＳ 明朝" w:hAnsi="Arial" w:cs="Arial"/>
          <w:lang w:eastAsia="ja-JP"/>
        </w:rPr>
        <w:t xml:space="preserve">RAN1 discussed the LS </w:t>
      </w:r>
      <w:r>
        <w:rPr>
          <w:rFonts w:ascii="Arial" w:eastAsia="ＭＳ 明朝" w:hAnsi="Arial" w:cs="Arial" w:hint="eastAsia"/>
          <w:lang w:eastAsia="ja-JP"/>
        </w:rPr>
        <w:t xml:space="preserve">and </w:t>
      </w:r>
      <w:r w:rsidRPr="00F44433">
        <w:rPr>
          <w:rFonts w:ascii="Arial" w:eastAsia="ＭＳ 明朝" w:hAnsi="Arial" w:cs="Arial"/>
          <w:lang w:eastAsia="ja-JP"/>
        </w:rPr>
        <w:t xml:space="preserve">following answers </w:t>
      </w:r>
      <w:r>
        <w:rPr>
          <w:rFonts w:ascii="Arial" w:eastAsia="ＭＳ 明朝" w:hAnsi="Arial" w:cs="Arial" w:hint="eastAsia"/>
          <w:lang w:eastAsia="ja-JP"/>
        </w:rPr>
        <w:t>are</w:t>
      </w:r>
      <w:r w:rsidRPr="00F44433">
        <w:rPr>
          <w:rFonts w:ascii="Arial" w:eastAsia="ＭＳ 明朝" w:hAnsi="Arial" w:cs="Arial"/>
          <w:lang w:eastAsia="ja-JP"/>
        </w:rPr>
        <w:t xml:space="preserve"> given </w:t>
      </w:r>
      <w:r>
        <w:rPr>
          <w:rFonts w:ascii="Arial" w:eastAsia="ＭＳ 明朝" w:hAnsi="Arial" w:cs="Arial" w:hint="eastAsia"/>
          <w:lang w:eastAsia="ja-JP"/>
        </w:rPr>
        <w:t>to RAN3.</w:t>
      </w:r>
    </w:p>
    <w:p w14:paraId="26E74C3D" w14:textId="77777777" w:rsidR="00CF01B3" w:rsidRPr="0004469B" w:rsidRDefault="00CF01B3" w:rsidP="00843D71">
      <w:pPr>
        <w:jc w:val="both"/>
        <w:rPr>
          <w:rFonts w:eastAsiaTheme="minorEastAsia"/>
          <w:b/>
          <w:u w:val="single"/>
          <w:lang w:eastAsia="ja-JP"/>
        </w:rPr>
      </w:pPr>
      <w:r w:rsidRPr="0004469B">
        <w:rPr>
          <w:rFonts w:eastAsiaTheme="minorEastAsia" w:hint="eastAsia"/>
          <w:b/>
          <w:u w:val="single"/>
          <w:lang w:eastAsia="ja-JP"/>
        </w:rPr>
        <w:t>(Q</w:t>
      </w:r>
      <w:r w:rsidRPr="0004469B">
        <w:rPr>
          <w:b/>
          <w:u w:val="single"/>
        </w:rPr>
        <w:t>1) Which functions have been discussed and agreed for NR in RAN1?</w:t>
      </w:r>
    </w:p>
    <w:p w14:paraId="26E74C3E" w14:textId="6C8ED83D" w:rsidR="00CF01B3" w:rsidRDefault="00CF01B3" w:rsidP="004C1267">
      <w:pPr>
        <w:jc w:val="both"/>
        <w:rPr>
          <w:rFonts w:eastAsiaTheme="minorEastAsia"/>
          <w:lang w:eastAsia="ja-JP"/>
        </w:rPr>
      </w:pPr>
      <w:r>
        <w:rPr>
          <w:rFonts w:eastAsiaTheme="minorEastAsia" w:hint="eastAsia"/>
          <w:lang w:eastAsia="ja-JP"/>
        </w:rPr>
        <w:t xml:space="preserve">For the </w:t>
      </w:r>
      <w:r w:rsidR="0018445E">
        <w:rPr>
          <w:rFonts w:eastAsiaTheme="minorEastAsia" w:hint="eastAsia"/>
          <w:lang w:eastAsia="ja-JP"/>
        </w:rPr>
        <w:t>DL-</w:t>
      </w:r>
      <w:r w:rsidR="0018445E" w:rsidRPr="00B84DD0">
        <w:rPr>
          <w:rFonts w:eastAsiaTheme="minorEastAsia" w:hint="eastAsia"/>
          <w:lang w:eastAsia="ja-JP"/>
        </w:rPr>
        <w:t>L1</w:t>
      </w:r>
      <w:r w:rsidRPr="00B84DD0">
        <w:rPr>
          <w:rFonts w:eastAsiaTheme="minorEastAsia" w:hint="eastAsia"/>
          <w:lang w:eastAsia="ja-JP"/>
        </w:rPr>
        <w:t xml:space="preserve">, </w:t>
      </w:r>
      <w:r w:rsidR="0062049B" w:rsidRPr="000F181A">
        <w:rPr>
          <w:rFonts w:eastAsiaTheme="minorEastAsia"/>
          <w:lang w:eastAsia="ja-JP"/>
        </w:rPr>
        <w:t xml:space="preserve">the block diagram is aligned with the steps that </w:t>
      </w:r>
      <w:r w:rsidR="0062049B" w:rsidRPr="000F181A">
        <w:rPr>
          <w:rFonts w:eastAsiaTheme="minorEastAsia"/>
          <w:lang w:val="en-US" w:eastAsia="ja-JP"/>
        </w:rPr>
        <w:t>is being</w:t>
      </w:r>
      <w:r w:rsidR="0062049B" w:rsidRPr="000F181A">
        <w:rPr>
          <w:rFonts w:eastAsiaTheme="minorEastAsia"/>
          <w:lang w:eastAsia="ja-JP"/>
        </w:rPr>
        <w:t xml:space="preserve"> specified in RAN1, although RAN1 only specifies what the UE can assume in terms of transmitter-side processing steps. </w:t>
      </w:r>
      <w:r w:rsidR="006E6A52" w:rsidRPr="000F181A">
        <w:rPr>
          <w:rFonts w:eastAsiaTheme="minorEastAsia"/>
          <w:lang w:eastAsia="ja-JP"/>
        </w:rPr>
        <w:t>Regarding DL digital spatial weight,</w:t>
      </w:r>
      <w:r w:rsidR="006E6A52" w:rsidRPr="00B84DD0">
        <w:rPr>
          <w:rFonts w:eastAsiaTheme="minorEastAsia"/>
          <w:lang w:eastAsia="ja-JP"/>
        </w:rPr>
        <w:t xml:space="preserve"> w</w:t>
      </w:r>
      <w:r w:rsidR="0062049B" w:rsidRPr="00B84DD0">
        <w:rPr>
          <w:rFonts w:eastAsiaTheme="minorEastAsia"/>
          <w:lang w:eastAsia="ja-JP"/>
        </w:rPr>
        <w:t>e</w:t>
      </w:r>
      <w:r w:rsidR="0062049B" w:rsidRPr="000F181A">
        <w:rPr>
          <w:rFonts w:eastAsiaTheme="minorEastAsia" w:hint="eastAsia"/>
          <w:lang w:eastAsia="ja-JP"/>
        </w:rPr>
        <w:t xml:space="preserve"> </w:t>
      </w:r>
      <w:r w:rsidR="005E5298" w:rsidRPr="000F181A">
        <w:rPr>
          <w:rFonts w:eastAsiaTheme="minorEastAsia" w:hint="eastAsia"/>
          <w:lang w:eastAsia="ja-JP"/>
        </w:rPr>
        <w:t xml:space="preserve">expect to have </w:t>
      </w:r>
      <w:r w:rsidR="005E5298" w:rsidRPr="000F181A">
        <w:rPr>
          <w:rFonts w:eastAsiaTheme="minorEastAsia"/>
          <w:lang w:eastAsia="ja-JP"/>
        </w:rPr>
        <w:t>digital</w:t>
      </w:r>
      <w:r w:rsidR="005E5298" w:rsidRPr="000F181A">
        <w:rPr>
          <w:rFonts w:eastAsiaTheme="minorEastAsia" w:hint="eastAsia"/>
          <w:lang w:eastAsia="ja-JP"/>
        </w:rPr>
        <w:t xml:space="preserve"> precoding process as in the Pre-coding </w:t>
      </w:r>
      <w:r w:rsidR="00AC6445" w:rsidRPr="000F181A">
        <w:rPr>
          <w:rFonts w:eastAsiaTheme="minorEastAsia" w:hint="eastAsia"/>
          <w:lang w:eastAsia="ja-JP"/>
        </w:rPr>
        <w:t xml:space="preserve">block (function) </w:t>
      </w:r>
      <w:r w:rsidR="005E5298" w:rsidRPr="000F181A">
        <w:rPr>
          <w:rFonts w:eastAsiaTheme="minorEastAsia" w:hint="eastAsia"/>
          <w:lang w:eastAsia="ja-JP"/>
        </w:rPr>
        <w:t xml:space="preserve">in the figure. However, it is possible to have Digital BF after RE mapping by implementation. </w:t>
      </w:r>
      <w:r w:rsidR="00AC6445" w:rsidRPr="000F181A">
        <w:rPr>
          <w:rFonts w:eastAsiaTheme="minorEastAsia"/>
          <w:lang w:eastAsia="ja-JP"/>
        </w:rPr>
        <w:t>In addition, layer mapping for SS and CSI-RS</w:t>
      </w:r>
      <w:r w:rsidR="00DC618D" w:rsidRPr="000F181A">
        <w:rPr>
          <w:rFonts w:eastAsiaTheme="minorEastAsia"/>
          <w:lang w:eastAsia="ja-JP"/>
        </w:rPr>
        <w:t xml:space="preserve"> is not explicitly specified in RAN1</w:t>
      </w:r>
      <w:r w:rsidR="00AC6445" w:rsidRPr="000F181A">
        <w:rPr>
          <w:rFonts w:eastAsiaTheme="minorEastAsia"/>
          <w:lang w:eastAsia="ja-JP"/>
        </w:rPr>
        <w:t>,</w:t>
      </w:r>
      <w:r w:rsidR="00AC6445" w:rsidRPr="00B84DD0">
        <w:rPr>
          <w:rFonts w:eastAsiaTheme="minorEastAsia" w:hint="eastAsia"/>
          <w:lang w:eastAsia="ja-JP"/>
        </w:rPr>
        <w:t xml:space="preserve"> although </w:t>
      </w:r>
      <w:proofErr w:type="spellStart"/>
      <w:r w:rsidR="00AC6445" w:rsidRPr="00B84DD0">
        <w:rPr>
          <w:rFonts w:eastAsiaTheme="minorEastAsia" w:hint="eastAsia"/>
          <w:lang w:eastAsia="ja-JP"/>
        </w:rPr>
        <w:t>gNB</w:t>
      </w:r>
      <w:proofErr w:type="spellEnd"/>
      <w:r w:rsidR="00AC6445" w:rsidRPr="00B84DD0">
        <w:rPr>
          <w:rFonts w:eastAsiaTheme="minorEastAsia" w:hint="eastAsia"/>
          <w:lang w:eastAsia="ja-JP"/>
        </w:rPr>
        <w:t xml:space="preserve"> may apply </w:t>
      </w:r>
      <w:r w:rsidR="000D0E30" w:rsidRPr="00B84DD0">
        <w:rPr>
          <w:rFonts w:eastAsiaTheme="minorEastAsia" w:hint="eastAsia"/>
          <w:lang w:eastAsia="ja-JP"/>
        </w:rPr>
        <w:t xml:space="preserve">antenna virtualization </w:t>
      </w:r>
      <w:r w:rsidR="00AC6445" w:rsidRPr="00B84DD0">
        <w:rPr>
          <w:rFonts w:eastAsiaTheme="minorEastAsia" w:hint="eastAsia"/>
          <w:lang w:eastAsia="ja-JP"/>
        </w:rPr>
        <w:t>by implementation.</w:t>
      </w:r>
      <w:r w:rsidR="004C1267" w:rsidRPr="000F181A">
        <w:rPr>
          <w:rFonts w:eastAsiaTheme="minorEastAsia"/>
          <w:lang w:eastAsia="ja-JP"/>
        </w:rPr>
        <w:t xml:space="preserve"> For t</w:t>
      </w:r>
      <w:r w:rsidR="00B21E7F" w:rsidRPr="000F181A">
        <w:rPr>
          <w:rFonts w:eastAsiaTheme="minorEastAsia"/>
          <w:lang w:eastAsia="ja-JP"/>
        </w:rPr>
        <w:t xml:space="preserve">he </w:t>
      </w:r>
      <w:r w:rsidR="0018445E" w:rsidRPr="000F181A">
        <w:rPr>
          <w:rFonts w:eastAsiaTheme="minorEastAsia"/>
          <w:lang w:eastAsia="ja-JP"/>
        </w:rPr>
        <w:t>UL-L1</w:t>
      </w:r>
      <w:r w:rsidR="002C76DF" w:rsidRPr="000F181A">
        <w:rPr>
          <w:rFonts w:eastAsiaTheme="minorEastAsia"/>
          <w:lang w:eastAsia="ja-JP"/>
        </w:rPr>
        <w:t xml:space="preserve">, </w:t>
      </w:r>
      <w:r w:rsidR="004803B0" w:rsidRPr="000F181A">
        <w:rPr>
          <w:rFonts w:eastAsiaTheme="minorEastAsia"/>
          <w:lang w:eastAsia="ja-JP"/>
        </w:rPr>
        <w:t>UL-RF</w:t>
      </w:r>
      <w:r w:rsidR="00B21E7F" w:rsidRPr="000F181A">
        <w:rPr>
          <w:rFonts w:eastAsiaTheme="minorEastAsia"/>
          <w:lang w:eastAsia="ja-JP"/>
        </w:rPr>
        <w:t xml:space="preserve"> and </w:t>
      </w:r>
      <w:r w:rsidR="004803B0" w:rsidRPr="000F181A">
        <w:rPr>
          <w:rFonts w:eastAsiaTheme="minorEastAsia"/>
          <w:lang w:eastAsia="ja-JP"/>
        </w:rPr>
        <w:t>DL-</w:t>
      </w:r>
      <w:r w:rsidRPr="000F181A">
        <w:rPr>
          <w:rFonts w:eastAsiaTheme="minorEastAsia"/>
          <w:lang w:eastAsia="ja-JP"/>
        </w:rPr>
        <w:t>RF</w:t>
      </w:r>
      <w:r w:rsidR="004C1267" w:rsidRPr="000F181A">
        <w:rPr>
          <w:rFonts w:eastAsiaTheme="minorEastAsia"/>
          <w:lang w:eastAsia="ja-JP"/>
        </w:rPr>
        <w:t>,</w:t>
      </w:r>
      <w:r w:rsidRPr="000F181A">
        <w:rPr>
          <w:rFonts w:eastAsiaTheme="minorEastAsia"/>
          <w:lang w:eastAsia="ja-JP"/>
        </w:rPr>
        <w:t xml:space="preserve"> </w:t>
      </w:r>
      <w:r w:rsidR="004C1267" w:rsidRPr="000F181A">
        <w:rPr>
          <w:rFonts w:eastAsiaTheme="minorEastAsia"/>
          <w:lang w:eastAsia="ja-JP"/>
        </w:rPr>
        <w:t>RAN1 spec</w:t>
      </w:r>
      <w:r w:rsidR="006E6A52" w:rsidRPr="000F181A">
        <w:rPr>
          <w:rFonts w:eastAsiaTheme="minorEastAsia"/>
          <w:lang w:eastAsia="ja-JP"/>
        </w:rPr>
        <w:t>ification does not say anything about</w:t>
      </w:r>
      <w:r w:rsidR="004C1267" w:rsidRPr="000F181A">
        <w:rPr>
          <w:rFonts w:eastAsiaTheme="minorEastAsia"/>
          <w:lang w:eastAsia="ja-JP"/>
        </w:rPr>
        <w:t xml:space="preserve"> BS </w:t>
      </w:r>
      <w:r w:rsidR="006E6A52" w:rsidRPr="000F181A">
        <w:rPr>
          <w:rFonts w:eastAsiaTheme="minorEastAsia"/>
          <w:lang w:eastAsia="ja-JP"/>
        </w:rPr>
        <w:t>signal</w:t>
      </w:r>
      <w:r w:rsidR="004C1267" w:rsidRPr="000F181A">
        <w:rPr>
          <w:rFonts w:eastAsiaTheme="minorEastAsia"/>
          <w:lang w:eastAsia="ja-JP"/>
        </w:rPr>
        <w:t xml:space="preserve"> processing</w:t>
      </w:r>
      <w:r w:rsidR="004C1267" w:rsidRPr="00B84DD0">
        <w:rPr>
          <w:rFonts w:eastAsiaTheme="minorEastAsia"/>
          <w:lang w:eastAsia="ja-JP"/>
        </w:rPr>
        <w:t xml:space="preserve"> </w:t>
      </w:r>
      <w:r w:rsidRPr="00B84DD0">
        <w:rPr>
          <w:rFonts w:eastAsiaTheme="minorEastAsia" w:hint="eastAsia"/>
          <w:lang w:eastAsia="ja-JP"/>
        </w:rPr>
        <w:t xml:space="preserve">but the figure is </w:t>
      </w:r>
      <w:r w:rsidR="0030164F" w:rsidRPr="00B84DD0">
        <w:rPr>
          <w:rFonts w:eastAsiaTheme="minorEastAsia" w:hint="eastAsia"/>
          <w:lang w:eastAsia="ja-JP"/>
        </w:rPr>
        <w:t xml:space="preserve">generally </w:t>
      </w:r>
      <w:r w:rsidRPr="000F181A">
        <w:rPr>
          <w:rFonts w:eastAsiaTheme="minorEastAsia" w:hint="eastAsia"/>
          <w:lang w:eastAsia="ja-JP"/>
        </w:rPr>
        <w:t xml:space="preserve">aligned to RAN1 discussion. </w:t>
      </w:r>
      <w:r w:rsidR="002C76DF" w:rsidRPr="000F181A">
        <w:rPr>
          <w:rFonts w:eastAsiaTheme="minorEastAsia" w:hint="eastAsia"/>
          <w:lang w:eastAsia="ja-JP"/>
        </w:rPr>
        <w:t xml:space="preserve">For the UL-L1, similar to the DL-L1, two </w:t>
      </w:r>
      <w:r w:rsidR="00AC6445" w:rsidRPr="000F181A">
        <w:rPr>
          <w:rFonts w:eastAsiaTheme="minorEastAsia" w:hint="eastAsia"/>
          <w:lang w:eastAsia="ja-JP"/>
        </w:rPr>
        <w:t xml:space="preserve">blocks </w:t>
      </w:r>
      <w:r w:rsidR="002C76DF" w:rsidRPr="000F181A">
        <w:rPr>
          <w:rFonts w:eastAsiaTheme="minorEastAsia" w:hint="eastAsia"/>
          <w:lang w:eastAsia="ja-JP"/>
        </w:rPr>
        <w:t xml:space="preserve">for Digital BF / Pre-filtering in the uplink </w:t>
      </w:r>
      <w:r w:rsidR="0030164F" w:rsidRPr="000F181A">
        <w:rPr>
          <w:rFonts w:eastAsiaTheme="minorEastAsia" w:hint="eastAsia"/>
          <w:lang w:eastAsia="ja-JP"/>
        </w:rPr>
        <w:t>are</w:t>
      </w:r>
      <w:r w:rsidR="002C76DF" w:rsidRPr="000F181A">
        <w:rPr>
          <w:rFonts w:eastAsiaTheme="minorEastAsia" w:hint="eastAsia"/>
          <w:lang w:eastAsia="ja-JP"/>
        </w:rPr>
        <w:t xml:space="preserve"> achievable by implementation, although</w:t>
      </w:r>
      <w:r w:rsidR="00666A60" w:rsidRPr="000F181A">
        <w:rPr>
          <w:rFonts w:eastAsiaTheme="minorEastAsia"/>
          <w:lang w:eastAsia="ja-JP"/>
        </w:rPr>
        <w:t xml:space="preserve"> this is transparent to RAN1</w:t>
      </w:r>
      <w:r w:rsidR="00E65816" w:rsidRPr="000F181A">
        <w:rPr>
          <w:rFonts w:eastAsiaTheme="minorEastAsia"/>
          <w:lang w:eastAsia="ja-JP"/>
        </w:rPr>
        <w:t xml:space="preserve"> specification</w:t>
      </w:r>
      <w:r w:rsidR="002C76DF" w:rsidRPr="000F181A">
        <w:rPr>
          <w:rFonts w:eastAsiaTheme="minorEastAsia" w:hint="eastAsia"/>
          <w:lang w:eastAsia="ja-JP"/>
        </w:rPr>
        <w:t xml:space="preserve">. </w:t>
      </w:r>
      <w:r w:rsidRPr="000F181A">
        <w:rPr>
          <w:rFonts w:eastAsiaTheme="minorEastAsia" w:hint="eastAsia"/>
          <w:lang w:eastAsia="ja-JP"/>
        </w:rPr>
        <w:t xml:space="preserve">For the CSI-RS, it was agreed to </w:t>
      </w:r>
      <w:r w:rsidR="00B21E7F" w:rsidRPr="000F181A">
        <w:rPr>
          <w:rFonts w:eastAsiaTheme="minorEastAsia" w:hint="eastAsia"/>
          <w:lang w:eastAsia="ja-JP"/>
        </w:rPr>
        <w:t xml:space="preserve">be </w:t>
      </w:r>
      <w:r w:rsidRPr="000F181A">
        <w:rPr>
          <w:rFonts w:eastAsiaTheme="minorEastAsia" w:hint="eastAsia"/>
          <w:lang w:eastAsia="ja-JP"/>
        </w:rPr>
        <w:t>support</w:t>
      </w:r>
      <w:r w:rsidR="00B21E7F" w:rsidRPr="000F181A">
        <w:rPr>
          <w:rFonts w:eastAsiaTheme="minorEastAsia" w:hint="eastAsia"/>
          <w:lang w:eastAsia="ja-JP"/>
        </w:rPr>
        <w:t>ed</w:t>
      </w:r>
      <w:r w:rsidRPr="000F181A">
        <w:rPr>
          <w:rFonts w:eastAsiaTheme="minorEastAsia" w:hint="eastAsia"/>
          <w:lang w:eastAsia="ja-JP"/>
        </w:rPr>
        <w:t xml:space="preserve"> as UE-specific RS.</w:t>
      </w:r>
      <w:r w:rsidR="0074377F" w:rsidRPr="000F181A">
        <w:rPr>
          <w:rFonts w:eastAsiaTheme="minorEastAsia" w:hint="eastAsia"/>
          <w:lang w:eastAsia="ja-JP"/>
        </w:rPr>
        <w:t xml:space="preserve"> In addition, RAN1 agreed to support PT-RS and TRS for phase tracking (especially for above-6GHz operation) and </w:t>
      </w:r>
      <w:r w:rsidR="00F65A27" w:rsidRPr="000F181A">
        <w:rPr>
          <w:rFonts w:eastAsiaTheme="minorEastAsia" w:hint="eastAsia"/>
          <w:lang w:eastAsia="ja-JP"/>
        </w:rPr>
        <w:t>fine</w:t>
      </w:r>
      <w:r w:rsidR="0074377F" w:rsidRPr="000F181A">
        <w:rPr>
          <w:rFonts w:eastAsiaTheme="minorEastAsia" w:hint="eastAsia"/>
          <w:lang w:eastAsia="ja-JP"/>
        </w:rPr>
        <w:t xml:space="preserve"> tim</w:t>
      </w:r>
      <w:r w:rsidR="00F65A27" w:rsidRPr="000F181A">
        <w:rPr>
          <w:rFonts w:eastAsiaTheme="minorEastAsia" w:hint="eastAsia"/>
          <w:lang w:eastAsia="ja-JP"/>
        </w:rPr>
        <w:t>e</w:t>
      </w:r>
      <w:r w:rsidR="0074377F" w:rsidRPr="000F181A">
        <w:rPr>
          <w:rFonts w:eastAsiaTheme="minorEastAsia" w:hint="eastAsia"/>
          <w:lang w:eastAsia="ja-JP"/>
        </w:rPr>
        <w:t>/frequency tracking</w:t>
      </w:r>
      <w:r w:rsidR="00F65A27" w:rsidRPr="000F181A">
        <w:rPr>
          <w:rFonts w:eastAsiaTheme="minorEastAsia" w:hint="eastAsia"/>
          <w:lang w:eastAsia="ja-JP"/>
        </w:rPr>
        <w:t>, respectively</w:t>
      </w:r>
      <w:r w:rsidR="00E65816" w:rsidRPr="000F181A">
        <w:rPr>
          <w:rFonts w:eastAsiaTheme="minorEastAsia"/>
          <w:lang w:eastAsia="ja-JP"/>
        </w:rPr>
        <w:t>, although</w:t>
      </w:r>
      <w:r w:rsidR="00E65816">
        <w:rPr>
          <w:rFonts w:eastAsiaTheme="minorEastAsia"/>
          <w:lang w:eastAsia="ja-JP"/>
        </w:rPr>
        <w:t xml:space="preserve"> we may not have TRS in RAN1 specification explicitly but as a special case of other RS such as CSI-RS</w:t>
      </w:r>
      <w:r w:rsidR="0074377F">
        <w:rPr>
          <w:rFonts w:eastAsiaTheme="minorEastAsia" w:hint="eastAsia"/>
          <w:lang w:eastAsia="ja-JP"/>
        </w:rPr>
        <w:t>.</w:t>
      </w:r>
      <w:r w:rsidR="00F65A27">
        <w:rPr>
          <w:rFonts w:eastAsiaTheme="minorEastAsia" w:hint="eastAsia"/>
          <w:lang w:eastAsia="ja-JP"/>
        </w:rPr>
        <w:t xml:space="preserve"> PT-RS is supported for both of the DL and UL and processed with the same </w:t>
      </w:r>
      <w:r w:rsidR="00AC6445">
        <w:rPr>
          <w:rFonts w:eastAsiaTheme="minorEastAsia" w:hint="eastAsia"/>
          <w:lang w:eastAsia="ja-JP"/>
        </w:rPr>
        <w:t xml:space="preserve">blocks </w:t>
      </w:r>
      <w:r w:rsidR="001516C4">
        <w:rPr>
          <w:rFonts w:eastAsiaTheme="minorEastAsia"/>
          <w:lang w:eastAsia="ja-JP"/>
        </w:rPr>
        <w:t>as</w:t>
      </w:r>
      <w:r w:rsidR="00F65A27">
        <w:rPr>
          <w:rFonts w:eastAsiaTheme="minorEastAsia" w:hint="eastAsia"/>
          <w:lang w:eastAsia="ja-JP"/>
        </w:rPr>
        <w:t xml:space="preserve"> DM-RS. TRS is </w:t>
      </w:r>
      <w:r w:rsidR="00B736BB">
        <w:rPr>
          <w:rFonts w:eastAsiaTheme="minorEastAsia" w:hint="eastAsia"/>
          <w:lang w:eastAsia="ja-JP"/>
        </w:rPr>
        <w:t>supported for</w:t>
      </w:r>
      <w:r w:rsidR="00F65A27">
        <w:rPr>
          <w:rFonts w:eastAsiaTheme="minorEastAsia" w:hint="eastAsia"/>
          <w:lang w:eastAsia="ja-JP"/>
        </w:rPr>
        <w:t xml:space="preserve"> </w:t>
      </w:r>
      <w:r w:rsidR="00F66560">
        <w:rPr>
          <w:rFonts w:eastAsiaTheme="minorEastAsia" w:hint="eastAsia"/>
          <w:lang w:eastAsia="ja-JP"/>
        </w:rPr>
        <w:t>DL</w:t>
      </w:r>
      <w:r w:rsidR="00F65A27">
        <w:rPr>
          <w:rFonts w:eastAsiaTheme="minorEastAsia" w:hint="eastAsia"/>
          <w:lang w:eastAsia="ja-JP"/>
        </w:rPr>
        <w:t xml:space="preserve"> and processed with </w:t>
      </w:r>
      <w:r w:rsidR="00F66560">
        <w:rPr>
          <w:rFonts w:eastAsiaTheme="minorEastAsia" w:hint="eastAsia"/>
          <w:lang w:eastAsia="ja-JP"/>
        </w:rPr>
        <w:t xml:space="preserve">the </w:t>
      </w:r>
      <w:r w:rsidR="000D0E30">
        <w:rPr>
          <w:rFonts w:eastAsiaTheme="minorEastAsia" w:hint="eastAsia"/>
          <w:lang w:eastAsia="ja-JP"/>
        </w:rPr>
        <w:t xml:space="preserve">same </w:t>
      </w:r>
      <w:r w:rsidR="00AC6445">
        <w:rPr>
          <w:rFonts w:eastAsiaTheme="minorEastAsia" w:hint="eastAsia"/>
          <w:lang w:eastAsia="ja-JP"/>
        </w:rPr>
        <w:t xml:space="preserve">blocks </w:t>
      </w:r>
      <w:r w:rsidR="001516C4">
        <w:rPr>
          <w:rFonts w:eastAsiaTheme="minorEastAsia"/>
          <w:lang w:eastAsia="ja-JP"/>
        </w:rPr>
        <w:t>as</w:t>
      </w:r>
      <w:r w:rsidR="00F66560">
        <w:rPr>
          <w:rFonts w:eastAsiaTheme="minorEastAsia" w:hint="eastAsia"/>
          <w:lang w:eastAsia="ja-JP"/>
        </w:rPr>
        <w:t xml:space="preserve"> SS and CSI-RS.</w:t>
      </w:r>
    </w:p>
    <w:p w14:paraId="26E74C3F" w14:textId="77777777" w:rsidR="00CF01B3" w:rsidRDefault="00CF01B3" w:rsidP="00843D71">
      <w:pPr>
        <w:jc w:val="both"/>
        <w:rPr>
          <w:rFonts w:eastAsiaTheme="minorEastAsia"/>
          <w:lang w:eastAsia="ja-JP"/>
        </w:rPr>
      </w:pPr>
    </w:p>
    <w:p w14:paraId="26E74C40" w14:textId="77777777" w:rsidR="00CF01B3" w:rsidRPr="0004469B" w:rsidRDefault="00CF01B3" w:rsidP="00843D71">
      <w:pPr>
        <w:jc w:val="both"/>
        <w:rPr>
          <w:rFonts w:eastAsiaTheme="minorEastAsia"/>
          <w:b/>
          <w:u w:val="single"/>
          <w:lang w:eastAsia="ja-JP"/>
        </w:rPr>
      </w:pPr>
      <w:r w:rsidRPr="0004469B">
        <w:rPr>
          <w:rFonts w:eastAsiaTheme="minorEastAsia" w:hint="eastAsia"/>
          <w:b/>
          <w:u w:val="single"/>
          <w:lang w:eastAsia="ja-JP"/>
        </w:rPr>
        <w:t xml:space="preserve"> (Q</w:t>
      </w:r>
      <w:r w:rsidRPr="0004469B">
        <w:rPr>
          <w:b/>
          <w:u w:val="single"/>
        </w:rPr>
        <w:t>2) What are the possible implementation variations (presence, order and implementation dependency of the function blocks)?</w:t>
      </w:r>
    </w:p>
    <w:p w14:paraId="26E74C41" w14:textId="2434E2E6" w:rsidR="00CF01B3" w:rsidRDefault="0018445E" w:rsidP="00843D71">
      <w:pPr>
        <w:jc w:val="both"/>
        <w:rPr>
          <w:rFonts w:eastAsiaTheme="minorEastAsia"/>
          <w:lang w:eastAsia="ja-JP"/>
        </w:rPr>
      </w:pPr>
      <w:r>
        <w:rPr>
          <w:rFonts w:eastAsiaTheme="minorEastAsia" w:hint="eastAsia"/>
          <w:lang w:eastAsia="ja-JP"/>
        </w:rPr>
        <w:t>As described</w:t>
      </w:r>
      <w:r w:rsidR="004803B0">
        <w:rPr>
          <w:rFonts w:eastAsiaTheme="minorEastAsia" w:hint="eastAsia"/>
          <w:lang w:eastAsia="ja-JP"/>
        </w:rPr>
        <w:t xml:space="preserve"> in R3-173439</w:t>
      </w:r>
      <w:r>
        <w:rPr>
          <w:rFonts w:eastAsiaTheme="minorEastAsia" w:hint="eastAsia"/>
          <w:lang w:eastAsia="ja-JP"/>
        </w:rPr>
        <w:t xml:space="preserve">, </w:t>
      </w:r>
      <w:r w:rsidRPr="0018445E">
        <w:rPr>
          <w:rFonts w:eastAsiaTheme="minorEastAsia"/>
          <w:lang w:eastAsia="ja-JP"/>
        </w:rPr>
        <w:t>the presence, order and/or functionality of Digital BF (in the DL figure), Digital BF / Pre-filtering (in the UL figure) and Analog BF (in both figures) could vary depending on implementation.</w:t>
      </w:r>
      <w:r>
        <w:rPr>
          <w:rFonts w:eastAsiaTheme="minorEastAsia" w:hint="eastAsia"/>
          <w:lang w:eastAsia="ja-JP"/>
        </w:rPr>
        <w:t xml:space="preserve"> In addition, IDFT </w:t>
      </w:r>
      <w:r w:rsidR="00AC6445">
        <w:rPr>
          <w:rFonts w:eastAsiaTheme="minorEastAsia" w:hint="eastAsia"/>
          <w:lang w:eastAsia="ja-JP"/>
        </w:rPr>
        <w:t xml:space="preserve">block </w:t>
      </w:r>
      <w:r>
        <w:rPr>
          <w:rFonts w:eastAsiaTheme="minorEastAsia" w:hint="eastAsia"/>
          <w:lang w:eastAsia="ja-JP"/>
        </w:rPr>
        <w:t>doesn</w:t>
      </w:r>
      <w:r w:rsidR="00B736BB">
        <w:rPr>
          <w:rFonts w:eastAsiaTheme="minorEastAsia"/>
          <w:lang w:eastAsia="ja-JP"/>
        </w:rPr>
        <w:t>’</w:t>
      </w:r>
      <w:r>
        <w:rPr>
          <w:rFonts w:eastAsiaTheme="minorEastAsia" w:hint="eastAsia"/>
          <w:lang w:eastAsia="ja-JP"/>
        </w:rPr>
        <w:t>t exist for UL CP-OFDM</w:t>
      </w:r>
      <w:r w:rsidRPr="009B4FE7">
        <w:rPr>
          <w:rFonts w:eastAsiaTheme="minorEastAsia" w:hint="eastAsia"/>
          <w:lang w:eastAsia="ja-JP"/>
        </w:rPr>
        <w:t>.</w:t>
      </w:r>
      <w:r w:rsidR="0049557D" w:rsidRPr="009B4FE7">
        <w:rPr>
          <w:rFonts w:eastAsiaTheme="minorEastAsia"/>
          <w:lang w:eastAsia="ja-JP"/>
        </w:rPr>
        <w:t xml:space="preserve"> Additionally, </w:t>
      </w:r>
      <w:r w:rsidR="0049557D" w:rsidRPr="009B4FE7">
        <w:t>in the UL-L1, the receive path may not be linear as this figure suggests. It is possible to use iterative reception (such as SIC or Turbo Equalization), where the data might be moved back and forth between 1 or more functional blocks multiple times.</w:t>
      </w:r>
    </w:p>
    <w:p w14:paraId="26E74C42" w14:textId="77777777" w:rsidR="00CF01B3" w:rsidRPr="00013780" w:rsidRDefault="00CF01B3" w:rsidP="00843D71">
      <w:pPr>
        <w:jc w:val="both"/>
        <w:rPr>
          <w:rFonts w:eastAsiaTheme="minorEastAsia"/>
          <w:lang w:eastAsia="ja-JP"/>
        </w:rPr>
      </w:pPr>
    </w:p>
    <w:p w14:paraId="26E74C43" w14:textId="51413696" w:rsidR="00CF01B3" w:rsidRPr="0004469B" w:rsidRDefault="00CF01B3" w:rsidP="00843D71">
      <w:pPr>
        <w:jc w:val="both"/>
        <w:rPr>
          <w:rFonts w:eastAsiaTheme="minorEastAsia"/>
          <w:b/>
          <w:u w:val="single"/>
          <w:lang w:eastAsia="ja-JP"/>
        </w:rPr>
      </w:pPr>
      <w:r w:rsidRPr="0004469B">
        <w:rPr>
          <w:rFonts w:eastAsiaTheme="minorEastAsia" w:hint="eastAsia"/>
          <w:b/>
          <w:u w:val="single"/>
          <w:lang w:eastAsia="ja-JP"/>
        </w:rPr>
        <w:t>(Q</w:t>
      </w:r>
      <w:r w:rsidRPr="0004469B">
        <w:rPr>
          <w:b/>
          <w:u w:val="single"/>
        </w:rPr>
        <w:t xml:space="preserve">3) Where would </w:t>
      </w:r>
      <w:proofErr w:type="spellStart"/>
      <w:r w:rsidRPr="0004469B">
        <w:rPr>
          <w:b/>
          <w:u w:val="single"/>
        </w:rPr>
        <w:t>fronthaul</w:t>
      </w:r>
      <w:proofErr w:type="spellEnd"/>
      <w:r w:rsidRPr="0004469B">
        <w:rPr>
          <w:b/>
          <w:u w:val="single"/>
        </w:rPr>
        <w:t xml:space="preserve"> bandwidth dependency change between number of transmission layers and number of antenna ports?</w:t>
      </w:r>
    </w:p>
    <w:p w14:paraId="186FD892" w14:textId="5F17EA68" w:rsidR="00066731" w:rsidRDefault="00621C55" w:rsidP="00843D71">
      <w:pPr>
        <w:jc w:val="both"/>
        <w:rPr>
          <w:rFonts w:eastAsiaTheme="minorEastAsia"/>
          <w:lang w:eastAsia="ja-JP"/>
        </w:rPr>
      </w:pPr>
      <w:r>
        <w:rPr>
          <w:rFonts w:eastAsiaTheme="minorEastAsia" w:hint="eastAsia"/>
          <w:lang w:eastAsia="ja-JP"/>
        </w:rPr>
        <w:t xml:space="preserve">For the </w:t>
      </w:r>
      <w:r w:rsidR="00B736BB">
        <w:rPr>
          <w:rFonts w:eastAsiaTheme="minorEastAsia" w:hint="eastAsia"/>
          <w:lang w:eastAsia="ja-JP"/>
        </w:rPr>
        <w:t>DL</w:t>
      </w:r>
      <w:r>
        <w:rPr>
          <w:rFonts w:eastAsiaTheme="minorEastAsia" w:hint="eastAsia"/>
          <w:lang w:eastAsia="ja-JP"/>
        </w:rPr>
        <w:t xml:space="preserve">, </w:t>
      </w:r>
      <w:proofErr w:type="spellStart"/>
      <w:r w:rsidR="00066731">
        <w:rPr>
          <w:rFonts w:eastAsiaTheme="minorEastAsia"/>
          <w:lang w:eastAsia="ja-JP"/>
        </w:rPr>
        <w:t>fronthaul</w:t>
      </w:r>
      <w:proofErr w:type="spellEnd"/>
      <w:r w:rsidR="00066731">
        <w:rPr>
          <w:rFonts w:eastAsiaTheme="minorEastAsia"/>
          <w:lang w:eastAsia="ja-JP"/>
        </w:rPr>
        <w:t xml:space="preserve"> bandwidth depends on implementation of Pre-coding and Digital BF. If DL digital spatial weight is applied only in </w:t>
      </w:r>
      <w:r w:rsidR="00D7600B">
        <w:rPr>
          <w:rFonts w:eastAsiaTheme="minorEastAsia"/>
          <w:lang w:eastAsia="ja-JP"/>
        </w:rPr>
        <w:t xml:space="preserve">the </w:t>
      </w:r>
      <w:r w:rsidR="00066731">
        <w:rPr>
          <w:rFonts w:eastAsiaTheme="minorEastAsia"/>
          <w:lang w:eastAsia="ja-JP"/>
        </w:rPr>
        <w:t xml:space="preserve">Pre-coding block, </w:t>
      </w:r>
      <w:r>
        <w:rPr>
          <w:rFonts w:eastAsiaTheme="minorEastAsia" w:hint="eastAsia"/>
          <w:lang w:eastAsia="ja-JP"/>
        </w:rPr>
        <w:t>the number</w:t>
      </w:r>
      <w:r w:rsidR="00066731">
        <w:rPr>
          <w:rFonts w:eastAsiaTheme="minorEastAsia"/>
          <w:lang w:eastAsia="ja-JP"/>
        </w:rPr>
        <w:t>s</w:t>
      </w:r>
      <w:r>
        <w:rPr>
          <w:rFonts w:eastAsiaTheme="minorEastAsia" w:hint="eastAsia"/>
          <w:lang w:eastAsia="ja-JP"/>
        </w:rPr>
        <w:t xml:space="preserve"> of signal dimension </w:t>
      </w:r>
      <w:r w:rsidR="00066731">
        <w:rPr>
          <w:rFonts w:eastAsiaTheme="minorEastAsia"/>
          <w:lang w:eastAsia="ja-JP"/>
        </w:rPr>
        <w:t>are</w:t>
      </w:r>
      <w:r w:rsidR="00066731">
        <w:rPr>
          <w:rFonts w:eastAsiaTheme="minorEastAsia" w:hint="eastAsia"/>
          <w:lang w:eastAsia="ja-JP"/>
        </w:rPr>
        <w:t xml:space="preserve"> </w:t>
      </w:r>
      <w:r>
        <w:rPr>
          <w:rFonts w:eastAsiaTheme="minorEastAsia" w:hint="eastAsia"/>
          <w:lang w:eastAsia="ja-JP"/>
        </w:rPr>
        <w:t xml:space="preserve">transmission layers </w:t>
      </w:r>
      <w:r w:rsidR="001E756B">
        <w:rPr>
          <w:rFonts w:eastAsiaTheme="minorEastAsia" w:hint="eastAsia"/>
          <w:lang w:eastAsia="ja-JP"/>
        </w:rPr>
        <w:t xml:space="preserve">and antenna ports </w:t>
      </w:r>
      <w:r>
        <w:rPr>
          <w:rFonts w:eastAsiaTheme="minorEastAsia" w:hint="eastAsia"/>
          <w:lang w:eastAsia="ja-JP"/>
        </w:rPr>
        <w:t xml:space="preserve">before </w:t>
      </w:r>
      <w:r w:rsidR="001E756B">
        <w:rPr>
          <w:rFonts w:eastAsiaTheme="minorEastAsia" w:hint="eastAsia"/>
          <w:lang w:eastAsia="ja-JP"/>
        </w:rPr>
        <w:t xml:space="preserve">and after </w:t>
      </w:r>
      <w:r>
        <w:rPr>
          <w:rFonts w:eastAsiaTheme="minorEastAsia" w:hint="eastAsia"/>
          <w:lang w:eastAsia="ja-JP"/>
        </w:rPr>
        <w:t xml:space="preserve">the </w:t>
      </w:r>
      <w:r w:rsidR="00066731">
        <w:rPr>
          <w:rFonts w:eastAsiaTheme="minorEastAsia"/>
          <w:lang w:eastAsia="ja-JP"/>
        </w:rPr>
        <w:t>P</w:t>
      </w:r>
      <w:r w:rsidR="00066731">
        <w:rPr>
          <w:rFonts w:eastAsiaTheme="minorEastAsia" w:hint="eastAsia"/>
          <w:lang w:eastAsia="ja-JP"/>
        </w:rPr>
        <w:t>re</w:t>
      </w:r>
      <w:r>
        <w:rPr>
          <w:rFonts w:eastAsiaTheme="minorEastAsia" w:hint="eastAsia"/>
          <w:lang w:eastAsia="ja-JP"/>
        </w:rPr>
        <w:t>-coding</w:t>
      </w:r>
      <w:r w:rsidR="00066731">
        <w:rPr>
          <w:rFonts w:eastAsiaTheme="minorEastAsia"/>
          <w:lang w:eastAsia="ja-JP"/>
        </w:rPr>
        <w:t xml:space="preserve"> block</w:t>
      </w:r>
      <w:r w:rsidR="001E756B">
        <w:rPr>
          <w:rFonts w:eastAsiaTheme="minorEastAsia" w:hint="eastAsia"/>
          <w:lang w:eastAsia="ja-JP"/>
        </w:rPr>
        <w:t>, respectively</w:t>
      </w:r>
      <w:r>
        <w:rPr>
          <w:rFonts w:eastAsiaTheme="minorEastAsia" w:hint="eastAsia"/>
          <w:lang w:eastAsia="ja-JP"/>
        </w:rPr>
        <w:t xml:space="preserve">. </w:t>
      </w:r>
      <w:r w:rsidR="00066731">
        <w:rPr>
          <w:rFonts w:eastAsiaTheme="minorEastAsia"/>
          <w:lang w:eastAsia="ja-JP"/>
        </w:rPr>
        <w:t xml:space="preserve">As another implementation, if DL digital spatial weight is applied in both of the Pre-coding and Digital BF block, </w:t>
      </w:r>
      <w:r w:rsidR="00066731">
        <w:rPr>
          <w:rFonts w:eastAsiaTheme="minorEastAsia" w:hint="eastAsia"/>
          <w:lang w:eastAsia="ja-JP"/>
        </w:rPr>
        <w:t>the number</w:t>
      </w:r>
      <w:r w:rsidR="00066731">
        <w:rPr>
          <w:rFonts w:eastAsiaTheme="minorEastAsia"/>
          <w:lang w:eastAsia="ja-JP"/>
        </w:rPr>
        <w:t>s</w:t>
      </w:r>
      <w:r w:rsidR="00066731">
        <w:rPr>
          <w:rFonts w:eastAsiaTheme="minorEastAsia" w:hint="eastAsia"/>
          <w:lang w:eastAsia="ja-JP"/>
        </w:rPr>
        <w:t xml:space="preserve"> of signal dimension </w:t>
      </w:r>
      <w:r w:rsidR="00066731">
        <w:rPr>
          <w:rFonts w:eastAsiaTheme="minorEastAsia"/>
          <w:lang w:eastAsia="ja-JP"/>
        </w:rPr>
        <w:t>are</w:t>
      </w:r>
      <w:r w:rsidR="00066731">
        <w:rPr>
          <w:rFonts w:eastAsiaTheme="minorEastAsia" w:hint="eastAsia"/>
          <w:lang w:eastAsia="ja-JP"/>
        </w:rPr>
        <w:t xml:space="preserve"> transmission layers </w:t>
      </w:r>
      <w:r w:rsidR="00BC4B31">
        <w:rPr>
          <w:rFonts w:eastAsiaTheme="minorEastAsia"/>
          <w:lang w:eastAsia="ja-JP"/>
        </w:rPr>
        <w:t xml:space="preserve">before the Pre-coding </w:t>
      </w:r>
      <w:r w:rsidR="00066731">
        <w:rPr>
          <w:rFonts w:eastAsiaTheme="minorEastAsia" w:hint="eastAsia"/>
          <w:lang w:eastAsia="ja-JP"/>
        </w:rPr>
        <w:t xml:space="preserve">and antenna ports after the </w:t>
      </w:r>
      <w:r w:rsidR="00066731">
        <w:rPr>
          <w:rFonts w:eastAsiaTheme="minorEastAsia"/>
          <w:lang w:eastAsia="ja-JP"/>
        </w:rPr>
        <w:t>Digital BF blocks</w:t>
      </w:r>
      <w:r w:rsidR="00066731">
        <w:rPr>
          <w:rFonts w:eastAsiaTheme="minorEastAsia" w:hint="eastAsia"/>
          <w:lang w:eastAsia="ja-JP"/>
        </w:rPr>
        <w:t>.</w:t>
      </w:r>
      <w:r w:rsidR="00066731">
        <w:rPr>
          <w:rFonts w:eastAsiaTheme="minorEastAsia"/>
          <w:lang w:eastAsia="ja-JP"/>
        </w:rPr>
        <w:t xml:space="preserve"> In this case, the signal dimension </w:t>
      </w:r>
      <w:r w:rsidR="00D7600B">
        <w:rPr>
          <w:rFonts w:eastAsiaTheme="minorEastAsia"/>
          <w:lang w:eastAsia="ja-JP"/>
        </w:rPr>
        <w:t>between Pre-coding</w:t>
      </w:r>
      <w:r w:rsidR="00066731">
        <w:rPr>
          <w:rFonts w:eastAsiaTheme="minorEastAsia"/>
          <w:lang w:eastAsia="ja-JP"/>
        </w:rPr>
        <w:t xml:space="preserve"> </w:t>
      </w:r>
      <w:r w:rsidR="00D7600B">
        <w:rPr>
          <w:rFonts w:eastAsiaTheme="minorEastAsia"/>
          <w:lang w:eastAsia="ja-JP"/>
        </w:rPr>
        <w:t xml:space="preserve">and Digital BF is up to </w:t>
      </w:r>
      <w:proofErr w:type="spellStart"/>
      <w:r w:rsidR="0032662E">
        <w:rPr>
          <w:rFonts w:eastAsiaTheme="minorEastAsia"/>
          <w:lang w:eastAsia="ja-JP"/>
        </w:rPr>
        <w:t>gNB</w:t>
      </w:r>
      <w:proofErr w:type="spellEnd"/>
      <w:r w:rsidR="0032662E">
        <w:rPr>
          <w:rFonts w:eastAsiaTheme="minorEastAsia"/>
          <w:lang w:eastAsia="ja-JP"/>
        </w:rPr>
        <w:t xml:space="preserve"> </w:t>
      </w:r>
      <w:r w:rsidR="00066731">
        <w:rPr>
          <w:rFonts w:eastAsiaTheme="minorEastAsia"/>
          <w:lang w:eastAsia="ja-JP"/>
        </w:rPr>
        <w:t>implementation.</w:t>
      </w:r>
    </w:p>
    <w:p w14:paraId="26E74C44" w14:textId="446F6E37" w:rsidR="00CF01B3" w:rsidRDefault="0018445E" w:rsidP="00614917">
      <w:pPr>
        <w:ind w:firstLine="288"/>
        <w:jc w:val="both"/>
        <w:rPr>
          <w:rFonts w:eastAsiaTheme="minorEastAsia"/>
          <w:lang w:eastAsia="ja-JP"/>
        </w:rPr>
      </w:pPr>
      <w:r>
        <w:rPr>
          <w:rFonts w:eastAsiaTheme="minorEastAsia" w:hint="eastAsia"/>
          <w:lang w:eastAsia="ja-JP"/>
        </w:rPr>
        <w:t xml:space="preserve">Similarly, </w:t>
      </w:r>
      <w:r w:rsidR="001E756B">
        <w:rPr>
          <w:rFonts w:eastAsiaTheme="minorEastAsia" w:hint="eastAsia"/>
          <w:lang w:eastAsia="ja-JP"/>
        </w:rPr>
        <w:t xml:space="preserve">for the UL, </w:t>
      </w:r>
      <w:r>
        <w:rPr>
          <w:rFonts w:eastAsiaTheme="minorEastAsia" w:hint="eastAsia"/>
          <w:lang w:eastAsia="ja-JP"/>
        </w:rPr>
        <w:t xml:space="preserve">the number of signal dimension </w:t>
      </w:r>
      <w:r w:rsidR="00066731">
        <w:rPr>
          <w:rFonts w:eastAsiaTheme="minorEastAsia"/>
          <w:lang w:eastAsia="ja-JP"/>
        </w:rPr>
        <w:t xml:space="preserve">depends on implementation of the </w:t>
      </w:r>
      <w:r w:rsidR="00BC4B31">
        <w:rPr>
          <w:rFonts w:eastAsiaTheme="minorEastAsia"/>
          <w:lang w:eastAsia="ja-JP"/>
        </w:rPr>
        <w:t xml:space="preserve">Digital BF / Pre-filtering and </w:t>
      </w:r>
      <w:r w:rsidR="00066731">
        <w:rPr>
          <w:rFonts w:eastAsiaTheme="minorEastAsia"/>
          <w:lang w:eastAsia="ja-JP"/>
        </w:rPr>
        <w:t xml:space="preserve">Equalization. </w:t>
      </w:r>
      <w:r w:rsidR="00133F31">
        <w:rPr>
          <w:rFonts w:eastAsiaTheme="minorEastAsia"/>
          <w:lang w:eastAsia="ja-JP"/>
        </w:rPr>
        <w:t xml:space="preserve">If UL digital spatial weight is applied only in </w:t>
      </w:r>
      <w:r w:rsidR="001A616A">
        <w:rPr>
          <w:rFonts w:eastAsiaTheme="minorEastAsia"/>
          <w:lang w:eastAsia="ja-JP"/>
        </w:rPr>
        <w:t xml:space="preserve">the </w:t>
      </w:r>
      <w:r w:rsidR="00133F31">
        <w:rPr>
          <w:rFonts w:eastAsiaTheme="minorEastAsia"/>
          <w:lang w:eastAsia="ja-JP"/>
        </w:rPr>
        <w:t>Equalization block, the numbers of signal dimension are</w:t>
      </w:r>
      <w:r>
        <w:rPr>
          <w:rFonts w:eastAsiaTheme="minorEastAsia" w:hint="eastAsia"/>
          <w:lang w:eastAsia="ja-JP"/>
        </w:rPr>
        <w:t xml:space="preserve"> the number of </w:t>
      </w:r>
      <w:proofErr w:type="spellStart"/>
      <w:r w:rsidR="00BC4B31">
        <w:rPr>
          <w:rFonts w:eastAsiaTheme="minorEastAsia"/>
          <w:lang w:eastAsia="ja-JP"/>
        </w:rPr>
        <w:t>gNB</w:t>
      </w:r>
      <w:proofErr w:type="spellEnd"/>
      <w:r w:rsidR="00BC4B31">
        <w:rPr>
          <w:rFonts w:eastAsiaTheme="minorEastAsia"/>
          <w:lang w:eastAsia="ja-JP"/>
        </w:rPr>
        <w:t xml:space="preserve"> Rx </w:t>
      </w:r>
      <w:r>
        <w:rPr>
          <w:rFonts w:eastAsiaTheme="minorEastAsia" w:hint="eastAsia"/>
          <w:lang w:eastAsia="ja-JP"/>
        </w:rPr>
        <w:t>antenna</w:t>
      </w:r>
      <w:r w:rsidR="00BC4B31">
        <w:rPr>
          <w:rFonts w:eastAsiaTheme="minorEastAsia"/>
          <w:lang w:eastAsia="ja-JP"/>
        </w:rPr>
        <w:t>s</w:t>
      </w:r>
      <w:r>
        <w:rPr>
          <w:rFonts w:eastAsiaTheme="minorEastAsia" w:hint="eastAsia"/>
          <w:lang w:eastAsia="ja-JP"/>
        </w:rPr>
        <w:t xml:space="preserve"> </w:t>
      </w:r>
      <w:r w:rsidR="001E756B">
        <w:rPr>
          <w:rFonts w:eastAsiaTheme="minorEastAsia" w:hint="eastAsia"/>
          <w:lang w:eastAsia="ja-JP"/>
        </w:rPr>
        <w:t xml:space="preserve">and the number of layers </w:t>
      </w:r>
      <w:r>
        <w:rPr>
          <w:rFonts w:eastAsiaTheme="minorEastAsia" w:hint="eastAsia"/>
          <w:lang w:eastAsia="ja-JP"/>
        </w:rPr>
        <w:t xml:space="preserve">before </w:t>
      </w:r>
      <w:r w:rsidR="001E756B">
        <w:rPr>
          <w:rFonts w:eastAsiaTheme="minorEastAsia" w:hint="eastAsia"/>
          <w:lang w:eastAsia="ja-JP"/>
        </w:rPr>
        <w:t xml:space="preserve">and after </w:t>
      </w:r>
      <w:r w:rsidR="001A616A">
        <w:rPr>
          <w:rFonts w:eastAsiaTheme="minorEastAsia"/>
          <w:lang w:eastAsia="ja-JP"/>
        </w:rPr>
        <w:t>the Equalization</w:t>
      </w:r>
      <w:r>
        <w:rPr>
          <w:rFonts w:eastAsiaTheme="minorEastAsia" w:hint="eastAsia"/>
          <w:lang w:eastAsia="ja-JP"/>
        </w:rPr>
        <w:t xml:space="preserve"> block</w:t>
      </w:r>
      <w:r w:rsidR="001E756B">
        <w:rPr>
          <w:rFonts w:eastAsiaTheme="minorEastAsia" w:hint="eastAsia"/>
          <w:lang w:eastAsia="ja-JP"/>
        </w:rPr>
        <w:t>, respectively</w:t>
      </w:r>
      <w:r>
        <w:rPr>
          <w:rFonts w:eastAsiaTheme="minorEastAsia" w:hint="eastAsia"/>
          <w:lang w:eastAsia="ja-JP"/>
        </w:rPr>
        <w:t>.</w:t>
      </w:r>
      <w:r w:rsidR="00133F31">
        <w:rPr>
          <w:rFonts w:eastAsiaTheme="minorEastAsia"/>
          <w:lang w:eastAsia="ja-JP"/>
        </w:rPr>
        <w:t xml:space="preserve"> As another implementation, if UL digital spatial weight is applied </w:t>
      </w:r>
      <w:r w:rsidR="001A616A">
        <w:rPr>
          <w:rFonts w:eastAsiaTheme="minorEastAsia"/>
          <w:lang w:eastAsia="ja-JP"/>
        </w:rPr>
        <w:t xml:space="preserve">with both of the </w:t>
      </w:r>
      <w:r w:rsidR="00133F31">
        <w:rPr>
          <w:rFonts w:eastAsiaTheme="minorEastAsia"/>
          <w:lang w:eastAsia="ja-JP"/>
        </w:rPr>
        <w:t xml:space="preserve">Digital BF / Pre-filtering </w:t>
      </w:r>
      <w:r w:rsidR="001A616A">
        <w:rPr>
          <w:rFonts w:eastAsiaTheme="minorEastAsia"/>
          <w:lang w:eastAsia="ja-JP"/>
        </w:rPr>
        <w:t xml:space="preserve">and Equalization </w:t>
      </w:r>
      <w:r w:rsidR="00133F31">
        <w:rPr>
          <w:rFonts w:eastAsiaTheme="minorEastAsia"/>
          <w:lang w:eastAsia="ja-JP"/>
        </w:rPr>
        <w:t>block</w:t>
      </w:r>
      <w:r w:rsidR="00BC4B31">
        <w:rPr>
          <w:rFonts w:eastAsiaTheme="minorEastAsia"/>
          <w:lang w:eastAsia="ja-JP"/>
        </w:rPr>
        <w:t>s</w:t>
      </w:r>
      <w:r w:rsidR="00133F31">
        <w:rPr>
          <w:rFonts w:eastAsiaTheme="minorEastAsia"/>
          <w:lang w:eastAsia="ja-JP"/>
        </w:rPr>
        <w:t xml:space="preserve">, </w:t>
      </w:r>
      <w:r w:rsidR="00133F31">
        <w:rPr>
          <w:rFonts w:eastAsiaTheme="minorEastAsia" w:hint="eastAsia"/>
          <w:lang w:eastAsia="ja-JP"/>
        </w:rPr>
        <w:t>the number</w:t>
      </w:r>
      <w:r w:rsidR="00133F31">
        <w:rPr>
          <w:rFonts w:eastAsiaTheme="minorEastAsia"/>
          <w:lang w:eastAsia="ja-JP"/>
        </w:rPr>
        <w:t>s</w:t>
      </w:r>
      <w:r w:rsidR="00133F31">
        <w:rPr>
          <w:rFonts w:eastAsiaTheme="minorEastAsia" w:hint="eastAsia"/>
          <w:lang w:eastAsia="ja-JP"/>
        </w:rPr>
        <w:t xml:space="preserve"> of signal dimension </w:t>
      </w:r>
      <w:r w:rsidR="00133F31">
        <w:rPr>
          <w:rFonts w:eastAsiaTheme="minorEastAsia"/>
          <w:lang w:eastAsia="ja-JP"/>
        </w:rPr>
        <w:t>are</w:t>
      </w:r>
      <w:r w:rsidR="00133F31">
        <w:rPr>
          <w:rFonts w:eastAsiaTheme="minorEastAsia" w:hint="eastAsia"/>
          <w:lang w:eastAsia="ja-JP"/>
        </w:rPr>
        <w:t xml:space="preserve"> </w:t>
      </w:r>
      <w:proofErr w:type="spellStart"/>
      <w:r w:rsidR="00BC4B31">
        <w:rPr>
          <w:rFonts w:eastAsiaTheme="minorEastAsia"/>
          <w:lang w:eastAsia="ja-JP"/>
        </w:rPr>
        <w:t>gNB</w:t>
      </w:r>
      <w:proofErr w:type="spellEnd"/>
      <w:r w:rsidR="00BC4B31">
        <w:rPr>
          <w:rFonts w:eastAsiaTheme="minorEastAsia"/>
          <w:lang w:eastAsia="ja-JP"/>
        </w:rPr>
        <w:t xml:space="preserve"> Rx antennas before the Digital BF / Pre-filtering block and </w:t>
      </w:r>
      <w:r w:rsidR="00133F31">
        <w:rPr>
          <w:rFonts w:eastAsiaTheme="minorEastAsia" w:hint="eastAsia"/>
          <w:lang w:eastAsia="ja-JP"/>
        </w:rPr>
        <w:t xml:space="preserve">transmission layers after the </w:t>
      </w:r>
      <w:r w:rsidR="00BC4B31">
        <w:rPr>
          <w:rFonts w:eastAsiaTheme="minorEastAsia"/>
          <w:lang w:eastAsia="ja-JP"/>
        </w:rPr>
        <w:t>Equalization block</w:t>
      </w:r>
      <w:r w:rsidR="00133F31">
        <w:rPr>
          <w:rFonts w:eastAsiaTheme="minorEastAsia" w:hint="eastAsia"/>
          <w:lang w:eastAsia="ja-JP"/>
        </w:rPr>
        <w:t>.</w:t>
      </w:r>
      <w:r w:rsidR="00BC4B31">
        <w:rPr>
          <w:rFonts w:eastAsiaTheme="minorEastAsia"/>
          <w:lang w:eastAsia="ja-JP"/>
        </w:rPr>
        <w:t xml:space="preserve"> In this case, the signal dimension between </w:t>
      </w:r>
      <w:r w:rsidR="001A616A">
        <w:rPr>
          <w:rFonts w:eastAsiaTheme="minorEastAsia"/>
          <w:lang w:eastAsia="ja-JP"/>
        </w:rPr>
        <w:t xml:space="preserve">Digital BF / Pre-filtering and Equalization </w:t>
      </w:r>
      <w:r w:rsidR="0032662E">
        <w:rPr>
          <w:rFonts w:eastAsiaTheme="minorEastAsia"/>
          <w:lang w:eastAsia="ja-JP"/>
        </w:rPr>
        <w:t xml:space="preserve">is up to </w:t>
      </w:r>
      <w:proofErr w:type="spellStart"/>
      <w:r w:rsidR="0032662E">
        <w:rPr>
          <w:rFonts w:eastAsiaTheme="minorEastAsia"/>
          <w:lang w:eastAsia="ja-JP"/>
        </w:rPr>
        <w:t>gNB</w:t>
      </w:r>
      <w:proofErr w:type="spellEnd"/>
      <w:r w:rsidR="0032662E">
        <w:rPr>
          <w:rFonts w:eastAsiaTheme="minorEastAsia"/>
          <w:lang w:eastAsia="ja-JP"/>
        </w:rPr>
        <w:t xml:space="preserve"> implementation.</w:t>
      </w:r>
      <w:r w:rsidR="001A616A">
        <w:rPr>
          <w:rFonts w:eastAsiaTheme="minorEastAsia"/>
          <w:lang w:eastAsia="ja-JP"/>
        </w:rPr>
        <w:t xml:space="preserve"> </w:t>
      </w:r>
    </w:p>
    <w:p w14:paraId="26E74C45" w14:textId="77777777" w:rsidR="00621C55" w:rsidRPr="00013780" w:rsidRDefault="00621C55" w:rsidP="00843D71">
      <w:pPr>
        <w:jc w:val="both"/>
        <w:rPr>
          <w:rFonts w:eastAsiaTheme="minorEastAsia"/>
          <w:lang w:eastAsia="ja-JP"/>
        </w:rPr>
      </w:pPr>
    </w:p>
    <w:p w14:paraId="26E74C46" w14:textId="77777777" w:rsidR="00CF01B3" w:rsidRPr="0004469B" w:rsidRDefault="00CF01B3" w:rsidP="00843D71">
      <w:pPr>
        <w:jc w:val="both"/>
        <w:rPr>
          <w:rFonts w:eastAsiaTheme="minorEastAsia"/>
          <w:b/>
          <w:u w:val="single"/>
          <w:lang w:eastAsia="ja-JP"/>
        </w:rPr>
      </w:pPr>
      <w:r w:rsidRPr="0004469B">
        <w:rPr>
          <w:rFonts w:eastAsiaTheme="minorEastAsia" w:hint="eastAsia"/>
          <w:b/>
          <w:u w:val="single"/>
          <w:lang w:eastAsia="ja-JP"/>
        </w:rPr>
        <w:lastRenderedPageBreak/>
        <w:t>(Q</w:t>
      </w:r>
      <w:r w:rsidRPr="0004469B">
        <w:rPr>
          <w:b/>
          <w:u w:val="single"/>
        </w:rPr>
        <w:t>4) Clarify whether the figure above is accurate and provide amendments and further clarifications (if any)</w:t>
      </w:r>
    </w:p>
    <w:p w14:paraId="26E74C47" w14:textId="77777777" w:rsidR="00EE2D27" w:rsidRPr="00AC6445" w:rsidRDefault="00F15E17" w:rsidP="00F15E17">
      <w:pPr>
        <w:jc w:val="both"/>
        <w:rPr>
          <w:rFonts w:eastAsiaTheme="minorEastAsia"/>
          <w:lang w:eastAsia="ja-JP"/>
        </w:rPr>
      </w:pPr>
      <w:r w:rsidRPr="00AC6445">
        <w:rPr>
          <w:rFonts w:eastAsiaTheme="minorEastAsia"/>
          <w:lang w:eastAsia="ja-JP"/>
        </w:rPr>
        <w:t>Regarding PBCH</w:t>
      </w:r>
      <w:r w:rsidR="004803B0">
        <w:rPr>
          <w:rFonts w:eastAsiaTheme="minorEastAsia" w:hint="eastAsia"/>
          <w:lang w:eastAsia="ja-JP"/>
        </w:rPr>
        <w:t xml:space="preserve"> generation</w:t>
      </w:r>
      <w:r w:rsidRPr="00AC6445">
        <w:rPr>
          <w:rFonts w:eastAsiaTheme="minorEastAsia"/>
          <w:lang w:eastAsia="ja-JP"/>
        </w:rPr>
        <w:t xml:space="preserve">, it was agreed to perform scrambling before coding. </w:t>
      </w:r>
      <w:r w:rsidR="004803B0">
        <w:rPr>
          <w:rFonts w:eastAsiaTheme="minorEastAsia" w:hint="eastAsia"/>
          <w:lang w:eastAsia="ja-JP"/>
        </w:rPr>
        <w:t>More p</w:t>
      </w:r>
      <w:r w:rsidRPr="00AC6445">
        <w:rPr>
          <w:rFonts w:eastAsiaTheme="minorEastAsia"/>
          <w:lang w:eastAsia="ja-JP"/>
        </w:rPr>
        <w:t>recisely, agreements were reached as follows.</w:t>
      </w:r>
    </w:p>
    <w:p w14:paraId="26E74C48" w14:textId="77777777" w:rsidR="00F15E17" w:rsidRPr="00AC6445" w:rsidRDefault="00F15E17" w:rsidP="00F15E17">
      <w:pPr>
        <w:jc w:val="both"/>
        <w:rPr>
          <w:rFonts w:eastAsiaTheme="minorEastAsi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6"/>
      </w:tblGrid>
      <w:tr w:rsidR="004803B0" w:rsidRPr="00151D6D" w14:paraId="26E74C51" w14:textId="77777777" w:rsidTr="00AC6445">
        <w:trPr>
          <w:trHeight w:val="56"/>
          <w:jc w:val="center"/>
        </w:trPr>
        <w:tc>
          <w:tcPr>
            <w:tcW w:w="9626" w:type="dxa"/>
            <w:shd w:val="clear" w:color="auto" w:fill="auto"/>
          </w:tcPr>
          <w:p w14:paraId="26E74C49" w14:textId="77777777" w:rsidR="004803B0" w:rsidRPr="00DF5662" w:rsidRDefault="004803B0" w:rsidP="004803B0">
            <w:pPr>
              <w:rPr>
                <w:rFonts w:eastAsia="ＭＳ 明朝"/>
                <w:lang w:val="en-US" w:eastAsia="ja-JP"/>
              </w:rPr>
            </w:pPr>
            <w:r w:rsidRPr="00040988">
              <w:rPr>
                <w:rFonts w:eastAsia="ＭＳ 明朝" w:hint="eastAsia"/>
                <w:b/>
                <w:highlight w:val="green"/>
                <w:u w:val="single"/>
                <w:lang w:val="en-US" w:eastAsia="ja-JP"/>
              </w:rPr>
              <w:t>Agreements:</w:t>
            </w:r>
          </w:p>
          <w:p w14:paraId="26E74C4A" w14:textId="77777777" w:rsidR="004803B0" w:rsidRPr="00DF5662" w:rsidRDefault="004803B0" w:rsidP="004803B0">
            <w:pPr>
              <w:numPr>
                <w:ilvl w:val="0"/>
                <w:numId w:val="27"/>
              </w:numPr>
              <w:tabs>
                <w:tab w:val="left" w:pos="1440"/>
              </w:tabs>
              <w:rPr>
                <w:rFonts w:eastAsia="ＭＳ 明朝"/>
                <w:lang w:val="en-US" w:eastAsia="ja-JP"/>
              </w:rPr>
            </w:pPr>
            <w:r w:rsidRPr="00DF5662">
              <w:rPr>
                <w:rFonts w:eastAsia="ＭＳ 明朝"/>
                <w:lang w:val="en-US" w:eastAsia="ja-JP"/>
              </w:rPr>
              <w:t>1</w:t>
            </w:r>
            <w:r w:rsidRPr="00DF5662">
              <w:rPr>
                <w:rFonts w:eastAsia="ＭＳ 明朝"/>
                <w:vertAlign w:val="superscript"/>
                <w:lang w:val="en-US" w:eastAsia="ja-JP"/>
              </w:rPr>
              <w:t>st</w:t>
            </w:r>
            <w:r w:rsidRPr="00DF5662">
              <w:rPr>
                <w:rFonts w:eastAsia="ＭＳ 明朝"/>
                <w:lang w:val="en-US" w:eastAsia="ja-JP"/>
              </w:rPr>
              <w:t xml:space="preserve"> scrambling, initialization based on Cell ID and a part of SFN, is applied to PBCH payload </w:t>
            </w:r>
            <w:r>
              <w:rPr>
                <w:rFonts w:eastAsia="ＭＳ 明朝" w:hint="eastAsia"/>
                <w:lang w:val="en-US" w:eastAsia="ja-JP"/>
              </w:rPr>
              <w:t xml:space="preserve">excluding </w:t>
            </w:r>
            <w:r w:rsidRPr="00DF5662">
              <w:rPr>
                <w:rFonts w:eastAsia="ＭＳ 明朝"/>
                <w:lang w:val="en-US" w:eastAsia="ja-JP"/>
              </w:rPr>
              <w:t>SS block index, half radio frame</w:t>
            </w:r>
            <w:r>
              <w:rPr>
                <w:rFonts w:eastAsia="ＭＳ 明朝" w:hint="eastAsia"/>
                <w:lang w:val="en-US" w:eastAsia="ja-JP"/>
              </w:rPr>
              <w:t xml:space="preserve"> (if present)</w:t>
            </w:r>
            <w:r w:rsidRPr="00DF5662">
              <w:rPr>
                <w:rFonts w:eastAsia="ＭＳ 明朝"/>
                <w:lang w:val="en-US" w:eastAsia="ja-JP"/>
              </w:rPr>
              <w:t xml:space="preserve"> and </w:t>
            </w:r>
            <w:r>
              <w:rPr>
                <w:rFonts w:eastAsia="ＭＳ 明朝" w:hint="eastAsia"/>
                <w:lang w:val="en-US" w:eastAsia="ja-JP"/>
              </w:rPr>
              <w:t xml:space="preserve">the part </w:t>
            </w:r>
            <w:r w:rsidRPr="00DF5662">
              <w:rPr>
                <w:rFonts w:eastAsia="ＭＳ 明朝"/>
                <w:lang w:val="en-US" w:eastAsia="ja-JP"/>
              </w:rPr>
              <w:t>of SFN prior to CRC attachment and encoding process</w:t>
            </w:r>
          </w:p>
          <w:p w14:paraId="26E74C4B" w14:textId="77777777" w:rsidR="004803B0" w:rsidRPr="00DF5662" w:rsidRDefault="004803B0" w:rsidP="004803B0">
            <w:pPr>
              <w:numPr>
                <w:ilvl w:val="1"/>
                <w:numId w:val="27"/>
              </w:numPr>
              <w:tabs>
                <w:tab w:val="left" w:pos="1440"/>
              </w:tabs>
              <w:rPr>
                <w:rFonts w:eastAsia="ＭＳ 明朝"/>
                <w:lang w:val="en-US" w:eastAsia="ja-JP"/>
              </w:rPr>
            </w:pPr>
            <w:r w:rsidRPr="00DF5662">
              <w:rPr>
                <w:rFonts w:eastAsia="ＭＳ 明朝"/>
                <w:lang w:val="en-US" w:eastAsia="ja-JP"/>
              </w:rPr>
              <w:t>The part of SFN is one the following, (to be  selected by NR AH3)</w:t>
            </w:r>
          </w:p>
          <w:p w14:paraId="26E74C4C" w14:textId="77777777" w:rsidR="004803B0" w:rsidRPr="00DF5662" w:rsidRDefault="004803B0" w:rsidP="004803B0">
            <w:pPr>
              <w:numPr>
                <w:ilvl w:val="2"/>
                <w:numId w:val="27"/>
              </w:numPr>
              <w:tabs>
                <w:tab w:val="left" w:pos="1440"/>
              </w:tabs>
              <w:rPr>
                <w:rFonts w:eastAsia="ＭＳ 明朝"/>
                <w:lang w:val="en-US" w:eastAsia="ja-JP"/>
              </w:rPr>
            </w:pPr>
            <w:r w:rsidRPr="00DF5662">
              <w:rPr>
                <w:rFonts w:eastAsia="ＭＳ 明朝"/>
                <w:lang w:val="en-US" w:eastAsia="ja-JP"/>
              </w:rPr>
              <w:t>3 LSB bits of SFN</w:t>
            </w:r>
          </w:p>
          <w:p w14:paraId="26E74C4D" w14:textId="77777777" w:rsidR="004803B0" w:rsidRPr="00DF5662" w:rsidRDefault="004803B0" w:rsidP="004803B0">
            <w:pPr>
              <w:numPr>
                <w:ilvl w:val="2"/>
                <w:numId w:val="27"/>
              </w:numPr>
              <w:tabs>
                <w:tab w:val="left" w:pos="1440"/>
              </w:tabs>
              <w:rPr>
                <w:rFonts w:eastAsia="ＭＳ 明朝"/>
                <w:lang w:val="en-US" w:eastAsia="ja-JP"/>
              </w:rPr>
            </w:pPr>
            <w:r w:rsidRPr="00DF5662">
              <w:rPr>
                <w:rFonts w:eastAsia="ＭＳ 明朝"/>
                <w:lang w:val="en-US" w:eastAsia="ja-JP"/>
              </w:rPr>
              <w:t>2</w:t>
            </w:r>
            <w:r w:rsidRPr="00DF5662">
              <w:rPr>
                <w:rFonts w:eastAsia="ＭＳ 明朝"/>
                <w:vertAlign w:val="superscript"/>
                <w:lang w:val="en-US" w:eastAsia="ja-JP"/>
              </w:rPr>
              <w:t>nd</w:t>
            </w:r>
            <w:r w:rsidRPr="00DF5662">
              <w:rPr>
                <w:rFonts w:eastAsia="ＭＳ 明朝"/>
                <w:lang w:val="en-US" w:eastAsia="ja-JP"/>
              </w:rPr>
              <w:t xml:space="preserve"> and 3</w:t>
            </w:r>
            <w:r w:rsidRPr="00DF5662">
              <w:rPr>
                <w:rFonts w:eastAsia="ＭＳ 明朝"/>
                <w:vertAlign w:val="superscript"/>
                <w:lang w:val="en-US" w:eastAsia="ja-JP"/>
              </w:rPr>
              <w:t>rd</w:t>
            </w:r>
            <w:r w:rsidRPr="00DF5662">
              <w:rPr>
                <w:rFonts w:eastAsia="ＭＳ 明朝"/>
                <w:lang w:val="en-US" w:eastAsia="ja-JP"/>
              </w:rPr>
              <w:t xml:space="preserve"> LSB bits of SFN</w:t>
            </w:r>
          </w:p>
          <w:p w14:paraId="26E74C4E" w14:textId="77777777" w:rsidR="004803B0" w:rsidRDefault="004803B0" w:rsidP="004803B0">
            <w:pPr>
              <w:numPr>
                <w:ilvl w:val="1"/>
                <w:numId w:val="27"/>
              </w:numPr>
              <w:tabs>
                <w:tab w:val="left" w:pos="1440"/>
              </w:tabs>
              <w:rPr>
                <w:rFonts w:eastAsia="ＭＳ 明朝"/>
                <w:lang w:val="en-US" w:eastAsia="ja-JP"/>
              </w:rPr>
            </w:pPr>
            <w:r>
              <w:rPr>
                <w:rFonts w:eastAsia="ＭＳ 明朝"/>
                <w:lang w:val="en-US" w:eastAsia="ja-JP"/>
              </w:rPr>
              <w:t xml:space="preserve">FFS: </w:t>
            </w:r>
            <w:r w:rsidRPr="00DF5662">
              <w:rPr>
                <w:rFonts w:eastAsia="ＭＳ 明朝"/>
                <w:lang w:val="en-US" w:eastAsia="ja-JP"/>
              </w:rPr>
              <w:t>half radio frame index as part of the initialization of the 1</w:t>
            </w:r>
            <w:r w:rsidRPr="00DF5662">
              <w:rPr>
                <w:rFonts w:eastAsia="ＭＳ 明朝"/>
                <w:vertAlign w:val="superscript"/>
                <w:lang w:val="en-US" w:eastAsia="ja-JP"/>
              </w:rPr>
              <w:t>st</w:t>
            </w:r>
            <w:r w:rsidRPr="00DF5662">
              <w:rPr>
                <w:rFonts w:eastAsia="ＭＳ 明朝"/>
                <w:lang w:val="en-US" w:eastAsia="ja-JP"/>
              </w:rPr>
              <w:t xml:space="preserve"> scrambling</w:t>
            </w:r>
          </w:p>
          <w:p w14:paraId="26E74C4F" w14:textId="77777777" w:rsidR="004803B0" w:rsidRPr="003C37F3" w:rsidRDefault="004803B0" w:rsidP="004803B0">
            <w:pPr>
              <w:numPr>
                <w:ilvl w:val="1"/>
                <w:numId w:val="27"/>
              </w:numPr>
              <w:tabs>
                <w:tab w:val="left" w:pos="1440"/>
              </w:tabs>
              <w:rPr>
                <w:rFonts w:eastAsia="ＭＳ 明朝"/>
                <w:lang w:val="en-US" w:eastAsia="ja-JP"/>
              </w:rPr>
            </w:pPr>
            <w:r w:rsidRPr="00DF5662">
              <w:rPr>
                <w:rFonts w:eastAsia="ＭＳ 明朝"/>
                <w:lang w:val="en-US" w:eastAsia="ja-JP"/>
              </w:rPr>
              <w:t xml:space="preserve">FFS: </w:t>
            </w:r>
            <w:r>
              <w:rPr>
                <w:rFonts w:eastAsia="ＭＳ 明朝" w:hint="eastAsia"/>
                <w:lang w:val="en-US" w:eastAsia="ja-JP"/>
              </w:rPr>
              <w:t xml:space="preserve">whether or not </w:t>
            </w:r>
            <w:r w:rsidRPr="00DF5662">
              <w:rPr>
                <w:rFonts w:eastAsia="ＭＳ 明朝"/>
                <w:lang w:val="en-US" w:eastAsia="ja-JP"/>
              </w:rPr>
              <w:t xml:space="preserve">half radio frame index </w:t>
            </w:r>
            <w:r>
              <w:rPr>
                <w:rFonts w:eastAsia="ＭＳ 明朝" w:hint="eastAsia"/>
                <w:lang w:val="en-US" w:eastAsia="ja-JP"/>
              </w:rPr>
              <w:t xml:space="preserve">is a </w:t>
            </w:r>
            <w:r w:rsidRPr="00DF5662">
              <w:rPr>
                <w:rFonts w:eastAsia="ＭＳ 明朝"/>
                <w:lang w:val="en-US" w:eastAsia="ja-JP"/>
              </w:rPr>
              <w:t xml:space="preserve">part of </w:t>
            </w:r>
            <w:r>
              <w:rPr>
                <w:rFonts w:eastAsia="ＭＳ 明朝" w:hint="eastAsia"/>
                <w:lang w:val="en-US" w:eastAsia="ja-JP"/>
              </w:rPr>
              <w:t>PBCH payload</w:t>
            </w:r>
          </w:p>
          <w:p w14:paraId="26E74C50" w14:textId="77777777" w:rsidR="004803B0" w:rsidRPr="00AC6445" w:rsidRDefault="004803B0" w:rsidP="00AC6445">
            <w:pPr>
              <w:numPr>
                <w:ilvl w:val="0"/>
                <w:numId w:val="27"/>
              </w:numPr>
              <w:tabs>
                <w:tab w:val="left" w:pos="1440"/>
              </w:tabs>
              <w:rPr>
                <w:rFonts w:eastAsia="ＭＳ 明朝"/>
                <w:lang w:val="en-US" w:eastAsia="ja-JP"/>
              </w:rPr>
            </w:pPr>
            <w:r>
              <w:rPr>
                <w:rFonts w:eastAsia="ＭＳ 明朝" w:hint="eastAsia"/>
                <w:lang w:val="en-US" w:eastAsia="ja-JP"/>
              </w:rPr>
              <w:t xml:space="preserve">FFS: whether or not </w:t>
            </w:r>
            <w:r w:rsidRPr="00DF5662">
              <w:rPr>
                <w:rFonts w:eastAsia="ＭＳ 明朝"/>
                <w:lang w:val="en-US" w:eastAsia="ja-JP"/>
              </w:rPr>
              <w:t>2</w:t>
            </w:r>
            <w:r w:rsidRPr="00DF5662">
              <w:rPr>
                <w:rFonts w:eastAsia="ＭＳ 明朝"/>
                <w:vertAlign w:val="superscript"/>
                <w:lang w:val="en-US" w:eastAsia="ja-JP"/>
              </w:rPr>
              <w:t>nd</w:t>
            </w:r>
            <w:r w:rsidRPr="00DF5662">
              <w:rPr>
                <w:rFonts w:eastAsia="ＭＳ 明朝"/>
                <w:lang w:val="en-US" w:eastAsia="ja-JP"/>
              </w:rPr>
              <w:t xml:space="preserve"> scrambling, initialization based on cell ID only, is applied to encoded PBCH bits in a SS block</w:t>
            </w:r>
            <w:r w:rsidRPr="004803B0">
              <w:rPr>
                <w:sz w:val="22"/>
              </w:rPr>
              <w:t xml:space="preserve"> </w:t>
            </w:r>
          </w:p>
        </w:tc>
      </w:tr>
    </w:tbl>
    <w:p w14:paraId="26E74C52" w14:textId="77777777" w:rsidR="00F15E17" w:rsidRPr="0018445E" w:rsidRDefault="00F15E17" w:rsidP="00843D71">
      <w:pPr>
        <w:spacing w:before="120"/>
        <w:jc w:val="both"/>
        <w:rPr>
          <w:rFonts w:eastAsiaTheme="minorEastAsia"/>
          <w:color w:val="FF0000"/>
          <w:lang w:eastAsia="ja-JP"/>
        </w:rPr>
      </w:pPr>
    </w:p>
    <w:p w14:paraId="26E74C54" w14:textId="77777777" w:rsidR="002A12EA" w:rsidRDefault="002A12EA" w:rsidP="002A12EA">
      <w:pPr>
        <w:spacing w:beforeLines="50" w:before="120" w:after="120"/>
        <w:rPr>
          <w:rFonts w:ascii="Arial" w:hAnsi="Arial" w:cs="Arial"/>
          <w:b/>
        </w:rPr>
      </w:pPr>
      <w:r>
        <w:rPr>
          <w:rFonts w:ascii="Arial" w:hAnsi="Arial" w:cs="Arial"/>
          <w:b/>
        </w:rPr>
        <w:t>2. Actions:</w:t>
      </w:r>
    </w:p>
    <w:p w14:paraId="26E74C55" w14:textId="77777777" w:rsidR="002A12EA" w:rsidRPr="00CF3600" w:rsidRDefault="002A12EA" w:rsidP="002A12EA">
      <w:pPr>
        <w:spacing w:after="120"/>
        <w:ind w:left="1985" w:hanging="1985"/>
        <w:rPr>
          <w:rFonts w:ascii="Arial" w:hAnsi="Arial" w:cs="Arial"/>
          <w:b/>
        </w:rPr>
      </w:pPr>
      <w:r w:rsidRPr="00CF3600">
        <w:rPr>
          <w:rFonts w:ascii="Arial" w:hAnsi="Arial" w:cs="Arial"/>
          <w:b/>
        </w:rPr>
        <w:t>To RAN</w:t>
      </w:r>
      <w:r w:rsidR="00F44433">
        <w:rPr>
          <w:rFonts w:ascii="Arial" w:eastAsiaTheme="minorEastAsia" w:hAnsi="Arial" w:cs="Arial" w:hint="eastAsia"/>
          <w:b/>
          <w:lang w:eastAsia="ja-JP"/>
        </w:rPr>
        <w:t xml:space="preserve"> WG</w:t>
      </w:r>
      <w:r w:rsidR="00F44433">
        <w:rPr>
          <w:rFonts w:ascii="Arial" w:eastAsia="ＭＳ 明朝" w:hAnsi="Arial" w:cs="Arial" w:hint="eastAsia"/>
          <w:b/>
          <w:lang w:eastAsia="ja-JP"/>
        </w:rPr>
        <w:t>3</w:t>
      </w:r>
      <w:r w:rsidRPr="00CF3600">
        <w:rPr>
          <w:rFonts w:ascii="Arial" w:hAnsi="Arial" w:cs="Arial"/>
          <w:b/>
        </w:rPr>
        <w:t xml:space="preserve"> group.</w:t>
      </w:r>
    </w:p>
    <w:p w14:paraId="26E74C56" w14:textId="77777777" w:rsidR="004074A8" w:rsidRPr="00527856" w:rsidRDefault="002A12EA" w:rsidP="00F44433">
      <w:pPr>
        <w:jc w:val="both"/>
        <w:rPr>
          <w:rFonts w:ascii="Arial" w:eastAsia="ＭＳ 明朝" w:hAnsi="Arial" w:cs="Arial"/>
          <w:lang w:eastAsia="ja-JP"/>
        </w:rPr>
      </w:pPr>
      <w:r>
        <w:rPr>
          <w:rFonts w:ascii="Arial" w:hAnsi="Arial" w:cs="Arial"/>
          <w:b/>
        </w:rPr>
        <w:t xml:space="preserve">ACTION: </w:t>
      </w:r>
      <w:r w:rsidR="00014058" w:rsidRPr="004074A8">
        <w:rPr>
          <w:rFonts w:ascii="Arial" w:hAnsi="Arial" w:cs="Arial"/>
        </w:rPr>
        <w:t>RAN1 would like RAN</w:t>
      </w:r>
      <w:r w:rsidR="00F44433">
        <w:rPr>
          <w:rFonts w:ascii="Arial" w:eastAsia="ＭＳ 明朝" w:hAnsi="Arial" w:cs="Arial" w:hint="eastAsia"/>
          <w:lang w:eastAsia="ja-JP"/>
        </w:rPr>
        <w:t>3</w:t>
      </w:r>
      <w:r w:rsidR="00014058" w:rsidRPr="004074A8">
        <w:rPr>
          <w:rFonts w:ascii="Arial" w:hAnsi="Arial" w:cs="Arial"/>
        </w:rPr>
        <w:t xml:space="preserve"> to take </w:t>
      </w:r>
      <w:r w:rsidR="00014058" w:rsidRPr="004074A8">
        <w:rPr>
          <w:rFonts w:ascii="Arial" w:eastAsia="ＭＳ 明朝" w:hAnsi="Arial" w:cs="Arial" w:hint="eastAsia"/>
          <w:lang w:eastAsia="ja-JP"/>
        </w:rPr>
        <w:t xml:space="preserve">the </w:t>
      </w:r>
      <w:r w:rsidR="00014058" w:rsidRPr="004074A8">
        <w:rPr>
          <w:rFonts w:ascii="Arial" w:hAnsi="Arial" w:cs="Arial"/>
        </w:rPr>
        <w:t xml:space="preserve">above </w:t>
      </w:r>
      <w:r w:rsidR="00F44433">
        <w:rPr>
          <w:rFonts w:ascii="Arial" w:eastAsiaTheme="minorEastAsia" w:hAnsi="Arial" w:cs="Arial" w:hint="eastAsia"/>
          <w:lang w:eastAsia="ja-JP"/>
        </w:rPr>
        <w:t>answers</w:t>
      </w:r>
      <w:r w:rsidR="00014058" w:rsidRPr="004074A8">
        <w:rPr>
          <w:rFonts w:ascii="Arial" w:eastAsia="ＭＳ 明朝" w:hAnsi="Arial" w:cs="Arial" w:hint="eastAsia"/>
          <w:lang w:eastAsia="ja-JP"/>
        </w:rPr>
        <w:t xml:space="preserve"> </w:t>
      </w:r>
      <w:r w:rsidR="00014058" w:rsidRPr="004074A8">
        <w:rPr>
          <w:rFonts w:ascii="Arial" w:hAnsi="Arial" w:cs="Arial"/>
        </w:rPr>
        <w:t xml:space="preserve">into consideration in their </w:t>
      </w:r>
      <w:r w:rsidR="00014058" w:rsidRPr="00527856">
        <w:rPr>
          <w:rFonts w:ascii="Arial" w:hAnsi="Arial" w:cs="Arial"/>
        </w:rPr>
        <w:t>future work</w:t>
      </w:r>
      <w:r w:rsidR="00F44433">
        <w:rPr>
          <w:rFonts w:ascii="Arial" w:eastAsia="ＭＳ 明朝" w:hAnsi="Arial" w:cs="Arial" w:hint="eastAsia"/>
          <w:lang w:eastAsia="ja-JP"/>
        </w:rPr>
        <w:t>.</w:t>
      </w:r>
    </w:p>
    <w:p w14:paraId="26E74C57" w14:textId="77777777" w:rsidR="002A12EA" w:rsidRPr="00527856" w:rsidRDefault="002A12EA" w:rsidP="009F1297">
      <w:pPr>
        <w:jc w:val="both"/>
        <w:rPr>
          <w:rFonts w:ascii="Arial" w:eastAsia="ＭＳ 明朝" w:hAnsi="Arial" w:cs="Arial"/>
          <w:lang w:eastAsia="ja-JP"/>
        </w:rPr>
      </w:pPr>
    </w:p>
    <w:p w14:paraId="26E74C58" w14:textId="77777777" w:rsidR="00456444" w:rsidRPr="00203B40" w:rsidRDefault="002A12EA" w:rsidP="006A5024">
      <w:pPr>
        <w:spacing w:after="120"/>
        <w:rPr>
          <w:rFonts w:ascii="Arial" w:eastAsia="ＭＳ 明朝" w:hAnsi="Arial" w:cs="Arial"/>
          <w:b/>
          <w:lang w:eastAsia="ja-JP"/>
        </w:rPr>
      </w:pPr>
      <w:r>
        <w:rPr>
          <w:rFonts w:ascii="Arial" w:eastAsia="ＭＳ 明朝" w:hAnsi="Arial" w:cs="Arial" w:hint="eastAsia"/>
          <w:b/>
          <w:lang w:eastAsia="ja-JP"/>
        </w:rPr>
        <w:t>3</w:t>
      </w:r>
      <w:r w:rsidR="005A6C01" w:rsidRPr="003E2BA2">
        <w:rPr>
          <w:rFonts w:ascii="Arial" w:hAnsi="Arial" w:cs="Arial"/>
          <w:b/>
        </w:rPr>
        <w:t xml:space="preserve">. Date of Next </w:t>
      </w:r>
      <w:r w:rsidR="007272A8" w:rsidRPr="003E2BA2">
        <w:rPr>
          <w:rFonts w:ascii="Arial" w:hAnsi="Arial" w:cs="Arial"/>
          <w:b/>
        </w:rPr>
        <w:t xml:space="preserve">RAN </w:t>
      </w:r>
      <w:r w:rsidR="00AA6657" w:rsidRPr="003E2BA2">
        <w:rPr>
          <w:rFonts w:ascii="Arial" w:hAnsi="Arial" w:cs="Arial"/>
          <w:b/>
        </w:rPr>
        <w:t>WG</w:t>
      </w:r>
      <w:r w:rsidR="00AA6657" w:rsidRPr="003E2BA2">
        <w:rPr>
          <w:rFonts w:ascii="Arial" w:eastAsia="ＭＳ 明朝" w:hAnsi="Arial" w:cs="Arial" w:hint="eastAsia"/>
          <w:b/>
          <w:lang w:eastAsia="ja-JP"/>
        </w:rPr>
        <w:t>1</w:t>
      </w:r>
      <w:r w:rsidR="00AA6657" w:rsidRPr="003E2BA2">
        <w:rPr>
          <w:rFonts w:ascii="Arial" w:hAnsi="Arial" w:cs="Arial"/>
          <w:b/>
        </w:rPr>
        <w:t xml:space="preserve"> </w:t>
      </w:r>
      <w:r w:rsidR="005A6C01" w:rsidRPr="003E2BA2">
        <w:rPr>
          <w:rFonts w:ascii="Arial" w:hAnsi="Arial" w:cs="Arial"/>
          <w:b/>
        </w:rPr>
        <w:t>Meetings:</w:t>
      </w:r>
    </w:p>
    <w:p w14:paraId="26E74C59" w14:textId="77777777" w:rsidR="00AB64A8" w:rsidRPr="002705AE" w:rsidRDefault="00456444" w:rsidP="00456444">
      <w:pPr>
        <w:spacing w:after="120"/>
        <w:rPr>
          <w:rFonts w:ascii="Arial" w:eastAsia="ＭＳ 明朝" w:hAnsi="Arial" w:cs="Arial"/>
          <w:lang w:eastAsia="ja-JP"/>
        </w:rPr>
      </w:pPr>
      <w:r w:rsidRPr="002705AE">
        <w:rPr>
          <w:rFonts w:ascii="Arial" w:eastAsia="ＭＳ 明朝" w:hAnsi="Arial" w:cs="Arial"/>
          <w:lang w:eastAsia="ja-JP"/>
        </w:rPr>
        <w:t>RAN1#90</w:t>
      </w:r>
      <w:r w:rsidR="00F44433" w:rsidRPr="002705AE">
        <w:rPr>
          <w:rFonts w:ascii="Arial" w:eastAsia="ＭＳ 明朝" w:hAnsi="Arial" w:cs="Arial"/>
          <w:lang w:eastAsia="ja-JP"/>
        </w:rPr>
        <w:t>bis</w:t>
      </w:r>
      <w:r w:rsidRPr="002705AE">
        <w:rPr>
          <w:rFonts w:ascii="Arial" w:eastAsia="ＭＳ 明朝" w:hAnsi="Arial" w:cs="Arial"/>
          <w:lang w:eastAsia="ja-JP"/>
        </w:rPr>
        <w:tab/>
      </w:r>
      <w:r w:rsidRPr="002705AE">
        <w:rPr>
          <w:rFonts w:ascii="Arial" w:eastAsia="ＭＳ 明朝" w:hAnsi="Arial" w:cs="Arial"/>
          <w:lang w:eastAsia="ja-JP"/>
        </w:rPr>
        <w:tab/>
      </w:r>
      <w:r w:rsidR="00F44433" w:rsidRPr="002705AE">
        <w:rPr>
          <w:rFonts w:ascii="Arial" w:eastAsia="ＭＳ 明朝" w:hAnsi="Arial" w:cs="Arial"/>
          <w:lang w:eastAsia="ja-JP"/>
        </w:rPr>
        <w:t>9</w:t>
      </w:r>
      <w:r w:rsidRPr="002705AE">
        <w:rPr>
          <w:rFonts w:ascii="Arial" w:eastAsia="ＭＳ 明朝" w:hAnsi="Arial" w:cs="Arial"/>
          <w:lang w:eastAsia="ja-JP"/>
        </w:rPr>
        <w:t xml:space="preserve"> - </w:t>
      </w:r>
      <w:r w:rsidR="00F44433" w:rsidRPr="002705AE">
        <w:rPr>
          <w:rFonts w:ascii="Arial" w:eastAsia="ＭＳ 明朝" w:hAnsi="Arial" w:cs="Arial"/>
          <w:lang w:eastAsia="ja-JP"/>
        </w:rPr>
        <w:t>13</w:t>
      </w:r>
      <w:r w:rsidRPr="002705AE">
        <w:rPr>
          <w:rFonts w:ascii="Arial" w:eastAsia="ＭＳ 明朝" w:hAnsi="Arial" w:cs="Arial"/>
          <w:lang w:eastAsia="ja-JP"/>
        </w:rPr>
        <w:t xml:space="preserve"> </w:t>
      </w:r>
      <w:r w:rsidR="00F44433" w:rsidRPr="002705AE">
        <w:rPr>
          <w:rFonts w:ascii="Arial" w:eastAsia="ＭＳ 明朝" w:hAnsi="Arial" w:cs="Arial"/>
          <w:lang w:eastAsia="ja-JP"/>
        </w:rPr>
        <w:t>Oct.</w:t>
      </w:r>
      <w:r w:rsidRPr="002705AE">
        <w:rPr>
          <w:rFonts w:ascii="Arial" w:eastAsia="ＭＳ 明朝" w:hAnsi="Arial" w:cs="Arial"/>
          <w:lang w:eastAsia="ja-JP"/>
        </w:rPr>
        <w:t xml:space="preserve"> 2017</w:t>
      </w:r>
      <w:r w:rsidR="00C52289" w:rsidRPr="002705AE">
        <w:rPr>
          <w:rFonts w:ascii="Arial" w:eastAsia="ＭＳ 明朝" w:hAnsi="Arial" w:cs="Arial"/>
          <w:lang w:eastAsia="ja-JP"/>
        </w:rPr>
        <w:tab/>
      </w:r>
      <w:r w:rsidR="00AC1A22" w:rsidRPr="002705AE">
        <w:rPr>
          <w:rFonts w:ascii="Arial" w:eastAsia="ＭＳ 明朝" w:hAnsi="Arial" w:cs="Arial"/>
          <w:lang w:eastAsia="ja-JP"/>
        </w:rPr>
        <w:tab/>
      </w:r>
      <w:r w:rsidR="00F44433" w:rsidRPr="002705AE">
        <w:rPr>
          <w:rFonts w:ascii="Arial" w:eastAsia="ＭＳ 明朝" w:hAnsi="Arial" w:cs="Arial"/>
          <w:lang w:eastAsia="ja-JP"/>
        </w:rPr>
        <w:tab/>
      </w:r>
      <w:r w:rsidRPr="002705AE">
        <w:rPr>
          <w:rFonts w:ascii="Arial" w:eastAsia="ＭＳ 明朝" w:hAnsi="Arial" w:cs="Arial"/>
          <w:lang w:eastAsia="ja-JP"/>
        </w:rPr>
        <w:t>Prague, Czech</w:t>
      </w:r>
    </w:p>
    <w:p w14:paraId="132F03C7" w14:textId="5E42FE5C" w:rsidR="00B84DD0" w:rsidRDefault="00203B40" w:rsidP="00456444">
      <w:pPr>
        <w:spacing w:after="120"/>
        <w:rPr>
          <w:rFonts w:ascii="Arial" w:eastAsia="ＭＳ 明朝" w:hAnsi="Arial" w:cs="Arial"/>
          <w:lang w:eastAsia="ja-JP"/>
        </w:rPr>
      </w:pPr>
      <w:r w:rsidRPr="002705AE">
        <w:rPr>
          <w:rFonts w:ascii="Arial" w:eastAsia="ＭＳ 明朝" w:hAnsi="Arial" w:cs="Arial"/>
          <w:lang w:eastAsia="ja-JP"/>
        </w:rPr>
        <w:t>RAN1</w:t>
      </w:r>
      <w:r w:rsidR="00F44433" w:rsidRPr="002705AE">
        <w:rPr>
          <w:rFonts w:ascii="Arial" w:eastAsia="ＭＳ 明朝" w:hAnsi="Arial" w:cs="Arial"/>
          <w:lang w:eastAsia="ja-JP"/>
        </w:rPr>
        <w:t>#91</w:t>
      </w:r>
      <w:r w:rsidRPr="002705AE">
        <w:rPr>
          <w:rFonts w:ascii="Arial" w:eastAsia="ＭＳ 明朝" w:hAnsi="Arial" w:cs="Arial"/>
          <w:lang w:eastAsia="ja-JP"/>
        </w:rPr>
        <w:tab/>
      </w:r>
      <w:r w:rsidRPr="002705AE">
        <w:rPr>
          <w:rFonts w:ascii="Arial" w:eastAsia="ＭＳ 明朝" w:hAnsi="Arial" w:cs="Arial"/>
          <w:lang w:eastAsia="ja-JP"/>
        </w:rPr>
        <w:tab/>
      </w:r>
      <w:r w:rsidR="00F44433" w:rsidRPr="002705AE">
        <w:rPr>
          <w:rFonts w:ascii="Arial" w:eastAsia="ＭＳ 明朝" w:hAnsi="Arial" w:cs="Arial"/>
          <w:lang w:eastAsia="ja-JP"/>
        </w:rPr>
        <w:t>27 Nov.</w:t>
      </w:r>
      <w:r w:rsidRPr="002705AE">
        <w:rPr>
          <w:rFonts w:ascii="Arial" w:eastAsia="ＭＳ 明朝" w:hAnsi="Arial" w:cs="Arial"/>
          <w:lang w:eastAsia="ja-JP"/>
        </w:rPr>
        <w:t xml:space="preserve"> - 1 </w:t>
      </w:r>
      <w:r w:rsidR="00F44433" w:rsidRPr="002705AE">
        <w:rPr>
          <w:rFonts w:ascii="Arial" w:eastAsia="ＭＳ 明朝" w:hAnsi="Arial" w:cs="Arial"/>
          <w:lang w:eastAsia="ja-JP"/>
        </w:rPr>
        <w:t>Dec.</w:t>
      </w:r>
      <w:r w:rsidRPr="002705AE">
        <w:rPr>
          <w:rFonts w:ascii="Arial" w:eastAsia="ＭＳ 明朝" w:hAnsi="Arial" w:cs="Arial"/>
          <w:lang w:eastAsia="ja-JP"/>
        </w:rPr>
        <w:t xml:space="preserve"> 2017</w:t>
      </w:r>
      <w:r w:rsidRPr="002705AE">
        <w:rPr>
          <w:rFonts w:ascii="Arial" w:eastAsia="ＭＳ 明朝" w:hAnsi="Arial" w:cs="Arial"/>
          <w:lang w:eastAsia="ja-JP"/>
        </w:rPr>
        <w:tab/>
      </w:r>
      <w:r w:rsidRPr="002705AE">
        <w:rPr>
          <w:rFonts w:ascii="Arial" w:eastAsia="ＭＳ 明朝" w:hAnsi="Arial" w:cs="Arial"/>
          <w:lang w:eastAsia="ja-JP"/>
        </w:rPr>
        <w:tab/>
      </w:r>
      <w:r w:rsidR="00F44433" w:rsidRPr="002705AE">
        <w:rPr>
          <w:rFonts w:ascii="Arial" w:eastAsia="ＭＳ 明朝" w:hAnsi="Arial" w:cs="Arial"/>
          <w:lang w:eastAsia="ja-JP"/>
        </w:rPr>
        <w:t>Reno</w:t>
      </w:r>
      <w:r w:rsidRPr="002705AE">
        <w:rPr>
          <w:rFonts w:ascii="Arial" w:eastAsia="ＭＳ 明朝" w:hAnsi="Arial" w:cs="Arial"/>
          <w:lang w:eastAsia="ja-JP"/>
        </w:rPr>
        <w:t xml:space="preserve">, </w:t>
      </w:r>
      <w:r w:rsidR="00F44433" w:rsidRPr="002705AE">
        <w:rPr>
          <w:rFonts w:ascii="Arial" w:eastAsia="ＭＳ 明朝" w:hAnsi="Arial" w:cs="Arial"/>
          <w:lang w:eastAsia="ja-JP"/>
        </w:rPr>
        <w:t>USA</w:t>
      </w:r>
    </w:p>
    <w:p w14:paraId="50EFAEED" w14:textId="77777777" w:rsidR="000F181A" w:rsidRDefault="000F181A" w:rsidP="00B84DD0">
      <w:pPr>
        <w:spacing w:after="120"/>
        <w:rPr>
          <w:rFonts w:ascii="Arial" w:eastAsia="ＭＳ 明朝" w:hAnsi="Arial" w:cs="Arial"/>
          <w:b/>
          <w:lang w:eastAsia="ja-JP"/>
        </w:rPr>
      </w:pPr>
    </w:p>
    <w:p w14:paraId="4F32786E" w14:textId="73E5A25E" w:rsidR="00B84DD0" w:rsidRDefault="00B84DD0" w:rsidP="00B84DD0">
      <w:pPr>
        <w:spacing w:after="120"/>
        <w:rPr>
          <w:rFonts w:ascii="Arial" w:hAnsi="Arial" w:cs="Arial"/>
          <w:b/>
        </w:rPr>
      </w:pPr>
      <w:r>
        <w:rPr>
          <w:rFonts w:ascii="Arial" w:eastAsia="ＭＳ 明朝" w:hAnsi="Arial" w:cs="Arial" w:hint="eastAsia"/>
          <w:b/>
          <w:lang w:eastAsia="ja-JP"/>
        </w:rPr>
        <w:t>Appendix</w:t>
      </w:r>
      <w:r>
        <w:rPr>
          <w:rFonts w:ascii="Arial" w:eastAsia="ＭＳ 明朝" w:hAnsi="Arial" w:cs="Arial"/>
          <w:b/>
          <w:lang w:eastAsia="ja-JP"/>
        </w:rPr>
        <w:t xml:space="preserve"> (</w:t>
      </w:r>
      <w:r w:rsidR="000F181A">
        <w:rPr>
          <w:rFonts w:ascii="Arial" w:eastAsia="ＭＳ 明朝" w:hAnsi="Arial" w:cs="Arial"/>
          <w:b/>
          <w:lang w:eastAsia="ja-JP"/>
        </w:rPr>
        <w:t xml:space="preserve">Copy of </w:t>
      </w:r>
      <w:r w:rsidR="00D457E8">
        <w:rPr>
          <w:rFonts w:ascii="Arial" w:eastAsia="ＭＳ 明朝" w:hAnsi="Arial" w:cs="Arial"/>
          <w:b/>
          <w:lang w:eastAsia="ja-JP"/>
        </w:rPr>
        <w:t>f</w:t>
      </w:r>
      <w:r>
        <w:rPr>
          <w:rFonts w:ascii="Arial" w:eastAsia="ＭＳ 明朝" w:hAnsi="Arial" w:cs="Arial"/>
          <w:b/>
          <w:lang w:eastAsia="ja-JP"/>
        </w:rPr>
        <w:t>igure in RAN3 LS)</w:t>
      </w:r>
      <w:r w:rsidRPr="003E2BA2">
        <w:rPr>
          <w:rFonts w:ascii="Arial" w:hAnsi="Arial" w:cs="Arial"/>
          <w:b/>
        </w:rPr>
        <w:t>:</w:t>
      </w:r>
    </w:p>
    <w:p w14:paraId="7EE50278" w14:textId="77777777" w:rsidR="000F181A" w:rsidRDefault="000F181A" w:rsidP="000F181A">
      <w:pPr>
        <w:jc w:val="center"/>
        <w:rPr>
          <w:lang w:val="en-US" w:eastAsia="ja-JP"/>
        </w:rPr>
      </w:pPr>
      <w:r>
        <w:object w:dxaOrig="9598" w:dyaOrig="13462" w14:anchorId="7157A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310.15pt" o:ole="">
            <v:imagedata r:id="rId9" o:title=""/>
          </v:shape>
          <o:OLEObject Type="Embed" ProgID="Visio.Drawing.11" ShapeID="_x0000_i1025" DrawAspect="Content" ObjectID="_1441356826" r:id="rId10"/>
        </w:object>
      </w:r>
      <w:r>
        <w:rPr>
          <w:rFonts w:hint="eastAsia"/>
          <w:lang w:eastAsia="ja-JP"/>
        </w:rPr>
        <w:t xml:space="preserve">          </w:t>
      </w:r>
      <w:r>
        <w:object w:dxaOrig="11516" w:dyaOrig="14383" w14:anchorId="4C053592">
          <v:shape id="_x0000_i1026" type="#_x0000_t75" style="width:241.5pt;height:299.65pt" o:ole="">
            <v:imagedata r:id="rId11" o:title=""/>
          </v:shape>
          <o:OLEObject Type="Embed" ProgID="Visio.Drawing.11" ShapeID="_x0000_i1026" DrawAspect="Content" ObjectID="_1441356827" r:id="rId12"/>
        </w:object>
      </w:r>
    </w:p>
    <w:p w14:paraId="2702BAD6" w14:textId="0F88026B" w:rsidR="00B84DD0" w:rsidRPr="000F181A" w:rsidRDefault="000F181A" w:rsidP="000F181A">
      <w:pPr>
        <w:jc w:val="center"/>
        <w:rPr>
          <w:lang w:val="en-US" w:eastAsia="ja-JP"/>
        </w:rPr>
      </w:pPr>
      <w:r>
        <w:rPr>
          <w:rFonts w:hint="eastAsia"/>
          <w:lang w:val="en-US" w:eastAsia="ja-JP"/>
        </w:rPr>
        <w:t>Figure</w:t>
      </w:r>
      <w:r>
        <w:rPr>
          <w:lang w:val="en-US" w:eastAsia="ja-JP"/>
        </w:rPr>
        <w:t xml:space="preserve"> </w:t>
      </w:r>
      <w:r>
        <w:rPr>
          <w:rFonts w:hint="eastAsia"/>
          <w:lang w:val="en-US" w:eastAsia="ja-JP"/>
        </w:rPr>
        <w:t>- NR L1 processing chains presented in RAN3 for DL (left-hand side) and UL (right-hand side)</w:t>
      </w:r>
    </w:p>
    <w:p w14:paraId="0DB0B593" w14:textId="77777777" w:rsidR="00B84DD0" w:rsidRPr="002705AE" w:rsidRDefault="00B84DD0" w:rsidP="00456444">
      <w:pPr>
        <w:spacing w:after="120"/>
        <w:rPr>
          <w:rFonts w:ascii="Arial" w:hAnsi="Arial" w:cs="Arial"/>
          <w:bCs/>
          <w:lang w:val="en-US" w:eastAsia="ja-JP"/>
        </w:rPr>
      </w:pPr>
    </w:p>
    <w:sectPr w:rsidR="00B84DD0" w:rsidRPr="002705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4468D" w14:textId="77777777" w:rsidR="0049557D" w:rsidRDefault="0049557D">
      <w:r>
        <w:separator/>
      </w:r>
    </w:p>
  </w:endnote>
  <w:endnote w:type="continuationSeparator" w:id="0">
    <w:p w14:paraId="1A66055B" w14:textId="77777777" w:rsidR="0049557D" w:rsidRDefault="0049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Webdings">
    <w:panose1 w:val="05030102010509060703"/>
    <w:charset w:val="02"/>
    <w:family w:val="auto"/>
    <w:pitch w:val="variable"/>
    <w:sig w:usb0="00000000" w:usb1="10000000" w:usb2="00000000" w:usb3="00000000" w:csb0="80000000" w:csb1="00000000"/>
  </w:font>
  <w:font w:name="Ericsson Capital TT">
    <w:altName w:val="Times New Roman"/>
    <w:charset w:val="00"/>
    <w:family w:val="auto"/>
    <w:pitch w:val="variable"/>
    <w:sig w:usb0="00000287" w:usb1="40000000" w:usb2="00000000" w:usb3="00000000" w:csb0="0000009F" w:csb1="00000000"/>
  </w:font>
  <w:font w:name="SimSun">
    <w:altName w:val="宋体"/>
    <w:charset w:val="86"/>
    <w:family w:val="auto"/>
    <w:pitch w:val="variable"/>
    <w:sig w:usb0="00000003" w:usb1="288F0000" w:usb2="00000016" w:usb3="00000000" w:csb0="00040001" w:csb1="00000000"/>
  </w:font>
  <w:font w:name="Tahoma">
    <w:panose1 w:val="020B0604030504040204"/>
    <w:charset w:val="59"/>
    <w:family w:val="auto"/>
    <w:pitch w:val="variable"/>
    <w:sig w:usb0="00000203" w:usb1="00000000" w:usb2="00000000" w:usb3="00000000" w:csb0="00000005" w:csb1="00000000"/>
  </w:font>
  <w:font w:name="ＭＳ 明朝">
    <w:charset w:val="4E"/>
    <w:family w:val="auto"/>
    <w:pitch w:val="variable"/>
    <w:sig w:usb0="00000001" w:usb1="08070000" w:usb2="00000010" w:usb3="00000000" w:csb0="00020000" w:csb1="00000000"/>
  </w:font>
  <w:font w:name="Times New Roman Bold">
    <w:panose1 w:val="02020803070505020304"/>
    <w:charset w:val="59"/>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4E"/>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61175" w14:textId="77777777" w:rsidR="0049557D" w:rsidRDefault="0049557D">
      <w:r>
        <w:separator/>
      </w:r>
    </w:p>
  </w:footnote>
  <w:footnote w:type="continuationSeparator" w:id="0">
    <w:p w14:paraId="42F04769" w14:textId="77777777" w:rsidR="0049557D" w:rsidRDefault="0049557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87893E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2">
    <w:nsid w:val="17636F81"/>
    <w:multiLevelType w:val="hybridMultilevel"/>
    <w:tmpl w:val="E488C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5">
    <w:nsid w:val="24FB5B2E"/>
    <w:multiLevelType w:val="hybridMultilevel"/>
    <w:tmpl w:val="8F6A3CEA"/>
    <w:lvl w:ilvl="0" w:tplc="51F0BC46">
      <w:start w:val="1"/>
      <w:numFmt w:val="bullet"/>
      <w:lvlText w:val="•"/>
      <w:lvlJc w:val="left"/>
      <w:pPr>
        <w:tabs>
          <w:tab w:val="num" w:pos="720"/>
        </w:tabs>
        <w:ind w:left="720" w:hanging="360"/>
      </w:pPr>
      <w:rPr>
        <w:rFonts w:ascii="Arial" w:hAnsi="Arial" w:cs="Times New Roman" w:hint="default"/>
      </w:rPr>
    </w:lvl>
    <w:lvl w:ilvl="1" w:tplc="4DB450BE">
      <w:numFmt w:val="bullet"/>
      <w:lvlText w:val="–"/>
      <w:lvlJc w:val="left"/>
      <w:pPr>
        <w:tabs>
          <w:tab w:val="num" w:pos="1440"/>
        </w:tabs>
        <w:ind w:left="1440" w:hanging="360"/>
      </w:pPr>
      <w:rPr>
        <w:rFonts w:ascii="Arial" w:hAnsi="Arial" w:cs="Times New Roman" w:hint="default"/>
      </w:rPr>
    </w:lvl>
    <w:lvl w:ilvl="2" w:tplc="FA704014">
      <w:numFmt w:val="bullet"/>
      <w:lvlText w:val="•"/>
      <w:lvlJc w:val="left"/>
      <w:pPr>
        <w:tabs>
          <w:tab w:val="num" w:pos="2160"/>
        </w:tabs>
        <w:ind w:left="2160" w:hanging="360"/>
      </w:pPr>
      <w:rPr>
        <w:rFonts w:ascii="Arial" w:hAnsi="Arial" w:cs="Times New Roman" w:hint="default"/>
      </w:rPr>
    </w:lvl>
    <w:lvl w:ilvl="3" w:tplc="9A066D0A">
      <w:start w:val="1"/>
      <w:numFmt w:val="bullet"/>
      <w:lvlText w:val="•"/>
      <w:lvlJc w:val="left"/>
      <w:pPr>
        <w:tabs>
          <w:tab w:val="num" w:pos="2880"/>
        </w:tabs>
        <w:ind w:left="2880" w:hanging="360"/>
      </w:pPr>
      <w:rPr>
        <w:rFonts w:ascii="Arial" w:hAnsi="Arial" w:cs="Times New Roman" w:hint="default"/>
      </w:rPr>
    </w:lvl>
    <w:lvl w:ilvl="4" w:tplc="90CC5D9A">
      <w:start w:val="1"/>
      <w:numFmt w:val="bullet"/>
      <w:lvlText w:val="•"/>
      <w:lvlJc w:val="left"/>
      <w:pPr>
        <w:tabs>
          <w:tab w:val="num" w:pos="3600"/>
        </w:tabs>
        <w:ind w:left="3600" w:hanging="360"/>
      </w:pPr>
      <w:rPr>
        <w:rFonts w:ascii="Arial" w:hAnsi="Arial" w:cs="Times New Roman" w:hint="default"/>
      </w:rPr>
    </w:lvl>
    <w:lvl w:ilvl="5" w:tplc="3C20F5DE">
      <w:start w:val="1"/>
      <w:numFmt w:val="bullet"/>
      <w:lvlText w:val="•"/>
      <w:lvlJc w:val="left"/>
      <w:pPr>
        <w:tabs>
          <w:tab w:val="num" w:pos="4320"/>
        </w:tabs>
        <w:ind w:left="4320" w:hanging="360"/>
      </w:pPr>
      <w:rPr>
        <w:rFonts w:ascii="Arial" w:hAnsi="Arial" w:cs="Times New Roman" w:hint="default"/>
      </w:rPr>
    </w:lvl>
    <w:lvl w:ilvl="6" w:tplc="FC5AAC90">
      <w:start w:val="1"/>
      <w:numFmt w:val="bullet"/>
      <w:lvlText w:val="•"/>
      <w:lvlJc w:val="left"/>
      <w:pPr>
        <w:tabs>
          <w:tab w:val="num" w:pos="5040"/>
        </w:tabs>
        <w:ind w:left="5040" w:hanging="360"/>
      </w:pPr>
      <w:rPr>
        <w:rFonts w:ascii="Arial" w:hAnsi="Arial" w:cs="Times New Roman" w:hint="default"/>
      </w:rPr>
    </w:lvl>
    <w:lvl w:ilvl="7" w:tplc="BC2A2BBA">
      <w:start w:val="1"/>
      <w:numFmt w:val="bullet"/>
      <w:lvlText w:val="•"/>
      <w:lvlJc w:val="left"/>
      <w:pPr>
        <w:tabs>
          <w:tab w:val="num" w:pos="5760"/>
        </w:tabs>
        <w:ind w:left="5760" w:hanging="360"/>
      </w:pPr>
      <w:rPr>
        <w:rFonts w:ascii="Arial" w:hAnsi="Arial" w:cs="Times New Roman" w:hint="default"/>
      </w:rPr>
    </w:lvl>
    <w:lvl w:ilvl="8" w:tplc="CACEE598">
      <w:start w:val="1"/>
      <w:numFmt w:val="bullet"/>
      <w:lvlText w:val="•"/>
      <w:lvlJc w:val="left"/>
      <w:pPr>
        <w:tabs>
          <w:tab w:val="num" w:pos="6480"/>
        </w:tabs>
        <w:ind w:left="6480" w:hanging="360"/>
      </w:pPr>
      <w:rPr>
        <w:rFonts w:ascii="Arial" w:hAnsi="Arial" w:cs="Times New Roman" w:hint="default"/>
      </w:rPr>
    </w:lvl>
  </w:abstractNum>
  <w:abstractNum w:abstractNumId="6">
    <w:nsid w:val="273B4478"/>
    <w:multiLevelType w:val="hybridMultilevel"/>
    <w:tmpl w:val="C76E6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8">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9">
    <w:nsid w:val="332B44AD"/>
    <w:multiLevelType w:val="hybridMultilevel"/>
    <w:tmpl w:val="DAA6B406"/>
    <w:lvl w:ilvl="0" w:tplc="04090003">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2">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3">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16">
    <w:nsid w:val="53331963"/>
    <w:multiLevelType w:val="hybridMultilevel"/>
    <w:tmpl w:val="6728C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8DD5DAF"/>
    <w:multiLevelType w:val="hybridMultilevel"/>
    <w:tmpl w:val="8DD6D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3835FF7"/>
    <w:multiLevelType w:val="hybridMultilevel"/>
    <w:tmpl w:val="9184E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5">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26">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0"/>
  </w:num>
  <w:num w:numId="3">
    <w:abstractNumId w:val="6"/>
  </w:num>
  <w:num w:numId="4">
    <w:abstractNumId w:val="2"/>
  </w:num>
  <w:num w:numId="5">
    <w:abstractNumId w:val="24"/>
  </w:num>
  <w:num w:numId="6">
    <w:abstractNumId w:val="15"/>
  </w:num>
  <w:num w:numId="7">
    <w:abstractNumId w:val="17"/>
  </w:num>
  <w:num w:numId="8">
    <w:abstractNumId w:val="18"/>
  </w:num>
  <w:num w:numId="9">
    <w:abstractNumId w:val="22"/>
  </w:num>
  <w:num w:numId="10">
    <w:abstractNumId w:val="12"/>
  </w:num>
  <w:num w:numId="11">
    <w:abstractNumId w:val="13"/>
  </w:num>
  <w:num w:numId="12">
    <w:abstractNumId w:val="3"/>
  </w:num>
  <w:num w:numId="13">
    <w:abstractNumId w:val="19"/>
  </w:num>
  <w:num w:numId="14">
    <w:abstractNumId w:val="23"/>
  </w:num>
  <w:num w:numId="15">
    <w:abstractNumId w:val="7"/>
  </w:num>
  <w:num w:numId="16">
    <w:abstractNumId w:val="14"/>
  </w:num>
  <w:num w:numId="17">
    <w:abstractNumId w:val="1"/>
  </w:num>
  <w:num w:numId="18">
    <w:abstractNumId w:val="26"/>
  </w:num>
  <w:num w:numId="19">
    <w:abstractNumId w:val="9"/>
  </w:num>
  <w:num w:numId="20">
    <w:abstractNumId w:val="25"/>
  </w:num>
  <w:num w:numId="21">
    <w:abstractNumId w:val="8"/>
  </w:num>
  <w:num w:numId="22">
    <w:abstractNumId w:val="5"/>
  </w:num>
  <w:num w:numId="23">
    <w:abstractNumId w:val="4"/>
  </w:num>
  <w:num w:numId="24">
    <w:abstractNumId w:val="0"/>
  </w:num>
  <w:num w:numId="25">
    <w:abstractNumId w:val="16"/>
  </w:num>
  <w:num w:numId="26">
    <w:abstractNumId w:val="20"/>
  </w:num>
  <w:num w:numId="27">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Chongning">
    <w15:presenceInfo w15:providerId="None" w15:userId="NA Chong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C01"/>
    <w:rsid w:val="00000B50"/>
    <w:rsid w:val="00002E91"/>
    <w:rsid w:val="0000589A"/>
    <w:rsid w:val="00011DCA"/>
    <w:rsid w:val="00013780"/>
    <w:rsid w:val="000139FF"/>
    <w:rsid w:val="00013F71"/>
    <w:rsid w:val="00014058"/>
    <w:rsid w:val="000179D3"/>
    <w:rsid w:val="00021B00"/>
    <w:rsid w:val="000317A4"/>
    <w:rsid w:val="000340B1"/>
    <w:rsid w:val="000376B3"/>
    <w:rsid w:val="00042373"/>
    <w:rsid w:val="00044469"/>
    <w:rsid w:val="0004469B"/>
    <w:rsid w:val="00054523"/>
    <w:rsid w:val="0005522D"/>
    <w:rsid w:val="00055A83"/>
    <w:rsid w:val="0005736B"/>
    <w:rsid w:val="0006027F"/>
    <w:rsid w:val="00062AC6"/>
    <w:rsid w:val="00066731"/>
    <w:rsid w:val="00066F09"/>
    <w:rsid w:val="00074FB5"/>
    <w:rsid w:val="000819D0"/>
    <w:rsid w:val="00081DA5"/>
    <w:rsid w:val="00083677"/>
    <w:rsid w:val="00084C0C"/>
    <w:rsid w:val="0009236F"/>
    <w:rsid w:val="0009675A"/>
    <w:rsid w:val="0009684C"/>
    <w:rsid w:val="00096EC9"/>
    <w:rsid w:val="000A62FA"/>
    <w:rsid w:val="000A7B90"/>
    <w:rsid w:val="000B0177"/>
    <w:rsid w:val="000B090F"/>
    <w:rsid w:val="000B1BC8"/>
    <w:rsid w:val="000B2D75"/>
    <w:rsid w:val="000C20AD"/>
    <w:rsid w:val="000C2C23"/>
    <w:rsid w:val="000C5E19"/>
    <w:rsid w:val="000C6FBB"/>
    <w:rsid w:val="000D0E30"/>
    <w:rsid w:val="000D15BE"/>
    <w:rsid w:val="000D270D"/>
    <w:rsid w:val="000D2B2C"/>
    <w:rsid w:val="000D4DF5"/>
    <w:rsid w:val="000D74AF"/>
    <w:rsid w:val="000D7676"/>
    <w:rsid w:val="000E5D71"/>
    <w:rsid w:val="000F0E6F"/>
    <w:rsid w:val="000F181A"/>
    <w:rsid w:val="00101FFE"/>
    <w:rsid w:val="00112C4F"/>
    <w:rsid w:val="00114B00"/>
    <w:rsid w:val="00125460"/>
    <w:rsid w:val="00125B74"/>
    <w:rsid w:val="00127949"/>
    <w:rsid w:val="00133F31"/>
    <w:rsid w:val="00141322"/>
    <w:rsid w:val="00151212"/>
    <w:rsid w:val="001516C4"/>
    <w:rsid w:val="001600ED"/>
    <w:rsid w:val="00160E57"/>
    <w:rsid w:val="001631D6"/>
    <w:rsid w:val="0016539E"/>
    <w:rsid w:val="00172C11"/>
    <w:rsid w:val="00176F49"/>
    <w:rsid w:val="0018445E"/>
    <w:rsid w:val="001A06B9"/>
    <w:rsid w:val="001A5313"/>
    <w:rsid w:val="001A616A"/>
    <w:rsid w:val="001A63C5"/>
    <w:rsid w:val="001A7E3D"/>
    <w:rsid w:val="001B0801"/>
    <w:rsid w:val="001C3167"/>
    <w:rsid w:val="001C3789"/>
    <w:rsid w:val="001C3A07"/>
    <w:rsid w:val="001C7CBE"/>
    <w:rsid w:val="001D1DBF"/>
    <w:rsid w:val="001E2141"/>
    <w:rsid w:val="001E6A84"/>
    <w:rsid w:val="001E6A9B"/>
    <w:rsid w:val="001E756B"/>
    <w:rsid w:val="001F2914"/>
    <w:rsid w:val="0020258F"/>
    <w:rsid w:val="00203B40"/>
    <w:rsid w:val="002107DC"/>
    <w:rsid w:val="00214804"/>
    <w:rsid w:val="00214E91"/>
    <w:rsid w:val="00222675"/>
    <w:rsid w:val="00222EEC"/>
    <w:rsid w:val="00225EC8"/>
    <w:rsid w:val="0023424B"/>
    <w:rsid w:val="00236DDE"/>
    <w:rsid w:val="00241E30"/>
    <w:rsid w:val="00242031"/>
    <w:rsid w:val="002434C3"/>
    <w:rsid w:val="00257820"/>
    <w:rsid w:val="00261173"/>
    <w:rsid w:val="00263DB8"/>
    <w:rsid w:val="002705AE"/>
    <w:rsid w:val="002708FC"/>
    <w:rsid w:val="00273980"/>
    <w:rsid w:val="00280A0F"/>
    <w:rsid w:val="00285F3B"/>
    <w:rsid w:val="00287BF7"/>
    <w:rsid w:val="00290771"/>
    <w:rsid w:val="0029683F"/>
    <w:rsid w:val="0029746B"/>
    <w:rsid w:val="002A0A3D"/>
    <w:rsid w:val="002A12EA"/>
    <w:rsid w:val="002A18BF"/>
    <w:rsid w:val="002A2FAF"/>
    <w:rsid w:val="002A695A"/>
    <w:rsid w:val="002B1237"/>
    <w:rsid w:val="002B3DFF"/>
    <w:rsid w:val="002B7261"/>
    <w:rsid w:val="002C0330"/>
    <w:rsid w:val="002C14CF"/>
    <w:rsid w:val="002C4B7A"/>
    <w:rsid w:val="002C70D9"/>
    <w:rsid w:val="002C76DF"/>
    <w:rsid w:val="002D0539"/>
    <w:rsid w:val="002D0995"/>
    <w:rsid w:val="002D1882"/>
    <w:rsid w:val="002D47F7"/>
    <w:rsid w:val="002D5FCA"/>
    <w:rsid w:val="002D612D"/>
    <w:rsid w:val="002D6993"/>
    <w:rsid w:val="002E14C5"/>
    <w:rsid w:val="002E69F7"/>
    <w:rsid w:val="002F01C1"/>
    <w:rsid w:val="002F276D"/>
    <w:rsid w:val="002F50C1"/>
    <w:rsid w:val="0030164F"/>
    <w:rsid w:val="0030220B"/>
    <w:rsid w:val="003036E2"/>
    <w:rsid w:val="00304495"/>
    <w:rsid w:val="00306AE8"/>
    <w:rsid w:val="0031404F"/>
    <w:rsid w:val="00321486"/>
    <w:rsid w:val="00323492"/>
    <w:rsid w:val="0032662E"/>
    <w:rsid w:val="00337D27"/>
    <w:rsid w:val="00340550"/>
    <w:rsid w:val="00343278"/>
    <w:rsid w:val="003477C7"/>
    <w:rsid w:val="00347B79"/>
    <w:rsid w:val="00361BE9"/>
    <w:rsid w:val="00363D93"/>
    <w:rsid w:val="00364BAF"/>
    <w:rsid w:val="0037177B"/>
    <w:rsid w:val="0037608E"/>
    <w:rsid w:val="0037701A"/>
    <w:rsid w:val="00377701"/>
    <w:rsid w:val="00381306"/>
    <w:rsid w:val="00381474"/>
    <w:rsid w:val="003829C1"/>
    <w:rsid w:val="00390119"/>
    <w:rsid w:val="00392820"/>
    <w:rsid w:val="00396EDF"/>
    <w:rsid w:val="003A27CA"/>
    <w:rsid w:val="003B2A55"/>
    <w:rsid w:val="003B6352"/>
    <w:rsid w:val="003C44BB"/>
    <w:rsid w:val="003C490C"/>
    <w:rsid w:val="003D2BFA"/>
    <w:rsid w:val="003D3E2D"/>
    <w:rsid w:val="003D4506"/>
    <w:rsid w:val="003D483B"/>
    <w:rsid w:val="003D52A0"/>
    <w:rsid w:val="003E21F9"/>
    <w:rsid w:val="003E2BA2"/>
    <w:rsid w:val="003F459D"/>
    <w:rsid w:val="003F7AA2"/>
    <w:rsid w:val="004074A8"/>
    <w:rsid w:val="00414B83"/>
    <w:rsid w:val="00416ABB"/>
    <w:rsid w:val="00422402"/>
    <w:rsid w:val="00424762"/>
    <w:rsid w:val="00427495"/>
    <w:rsid w:val="00427F32"/>
    <w:rsid w:val="004321DB"/>
    <w:rsid w:val="00433A5F"/>
    <w:rsid w:val="0043413D"/>
    <w:rsid w:val="00434D8D"/>
    <w:rsid w:val="00443454"/>
    <w:rsid w:val="00445E2E"/>
    <w:rsid w:val="004530A0"/>
    <w:rsid w:val="004532EC"/>
    <w:rsid w:val="00453B17"/>
    <w:rsid w:val="00456444"/>
    <w:rsid w:val="00466405"/>
    <w:rsid w:val="004701AA"/>
    <w:rsid w:val="00471605"/>
    <w:rsid w:val="00476104"/>
    <w:rsid w:val="004803B0"/>
    <w:rsid w:val="004946DA"/>
    <w:rsid w:val="0049557D"/>
    <w:rsid w:val="004957F2"/>
    <w:rsid w:val="004A3A0E"/>
    <w:rsid w:val="004A6EBB"/>
    <w:rsid w:val="004B6469"/>
    <w:rsid w:val="004B7B71"/>
    <w:rsid w:val="004C1267"/>
    <w:rsid w:val="004C455D"/>
    <w:rsid w:val="004C4983"/>
    <w:rsid w:val="004C52F9"/>
    <w:rsid w:val="004C6D79"/>
    <w:rsid w:val="004C6E4F"/>
    <w:rsid w:val="004D1073"/>
    <w:rsid w:val="004D18C2"/>
    <w:rsid w:val="004D2D20"/>
    <w:rsid w:val="004D5379"/>
    <w:rsid w:val="004D72B7"/>
    <w:rsid w:val="004D7F4E"/>
    <w:rsid w:val="004E0BBB"/>
    <w:rsid w:val="004E379E"/>
    <w:rsid w:val="004E3D4D"/>
    <w:rsid w:val="004F77E0"/>
    <w:rsid w:val="004F7D93"/>
    <w:rsid w:val="00500FE6"/>
    <w:rsid w:val="00505D3A"/>
    <w:rsid w:val="00507B1D"/>
    <w:rsid w:val="00515B87"/>
    <w:rsid w:val="0051715F"/>
    <w:rsid w:val="00527411"/>
    <w:rsid w:val="00527856"/>
    <w:rsid w:val="00530DFD"/>
    <w:rsid w:val="00532055"/>
    <w:rsid w:val="00533097"/>
    <w:rsid w:val="00536356"/>
    <w:rsid w:val="00537488"/>
    <w:rsid w:val="00537F62"/>
    <w:rsid w:val="00540B6A"/>
    <w:rsid w:val="00550279"/>
    <w:rsid w:val="00553A6D"/>
    <w:rsid w:val="00557558"/>
    <w:rsid w:val="00567EE9"/>
    <w:rsid w:val="00583D43"/>
    <w:rsid w:val="00590E8D"/>
    <w:rsid w:val="005A13D0"/>
    <w:rsid w:val="005A6C01"/>
    <w:rsid w:val="005A78FA"/>
    <w:rsid w:val="005B6F2B"/>
    <w:rsid w:val="005C0083"/>
    <w:rsid w:val="005C5102"/>
    <w:rsid w:val="005D2713"/>
    <w:rsid w:val="005D44CC"/>
    <w:rsid w:val="005D5111"/>
    <w:rsid w:val="005E0BB3"/>
    <w:rsid w:val="005E0E94"/>
    <w:rsid w:val="005E141C"/>
    <w:rsid w:val="005E5298"/>
    <w:rsid w:val="005F1E8F"/>
    <w:rsid w:val="005F4816"/>
    <w:rsid w:val="005F6106"/>
    <w:rsid w:val="005F7455"/>
    <w:rsid w:val="005F77C3"/>
    <w:rsid w:val="00601E49"/>
    <w:rsid w:val="0060274A"/>
    <w:rsid w:val="00605382"/>
    <w:rsid w:val="00611067"/>
    <w:rsid w:val="00613CB9"/>
    <w:rsid w:val="00614917"/>
    <w:rsid w:val="00614D5A"/>
    <w:rsid w:val="0062049B"/>
    <w:rsid w:val="00621C55"/>
    <w:rsid w:val="0062361B"/>
    <w:rsid w:val="006241B2"/>
    <w:rsid w:val="00636849"/>
    <w:rsid w:val="00646A11"/>
    <w:rsid w:val="00650715"/>
    <w:rsid w:val="006523D7"/>
    <w:rsid w:val="0065505F"/>
    <w:rsid w:val="00661A2B"/>
    <w:rsid w:val="006625ED"/>
    <w:rsid w:val="006627EC"/>
    <w:rsid w:val="0066444C"/>
    <w:rsid w:val="00665BBC"/>
    <w:rsid w:val="006663BA"/>
    <w:rsid w:val="00666A60"/>
    <w:rsid w:val="00666BB1"/>
    <w:rsid w:val="00677CE1"/>
    <w:rsid w:val="006803F4"/>
    <w:rsid w:val="006868FA"/>
    <w:rsid w:val="0069043F"/>
    <w:rsid w:val="0069494E"/>
    <w:rsid w:val="00694FAE"/>
    <w:rsid w:val="006954F4"/>
    <w:rsid w:val="006A4C88"/>
    <w:rsid w:val="006A5024"/>
    <w:rsid w:val="006B0427"/>
    <w:rsid w:val="006B41B1"/>
    <w:rsid w:val="006B74D1"/>
    <w:rsid w:val="006C092F"/>
    <w:rsid w:val="006C28B0"/>
    <w:rsid w:val="006D04B7"/>
    <w:rsid w:val="006E39F0"/>
    <w:rsid w:val="006E5D0A"/>
    <w:rsid w:val="006E6A52"/>
    <w:rsid w:val="006E6E11"/>
    <w:rsid w:val="006F6CB8"/>
    <w:rsid w:val="006F70D9"/>
    <w:rsid w:val="006F7146"/>
    <w:rsid w:val="00701CB7"/>
    <w:rsid w:val="00702DEF"/>
    <w:rsid w:val="0070643C"/>
    <w:rsid w:val="007139E8"/>
    <w:rsid w:val="00721F9F"/>
    <w:rsid w:val="00724547"/>
    <w:rsid w:val="00724C73"/>
    <w:rsid w:val="007272A8"/>
    <w:rsid w:val="0072783E"/>
    <w:rsid w:val="007312DB"/>
    <w:rsid w:val="00732EA7"/>
    <w:rsid w:val="007379C2"/>
    <w:rsid w:val="0074377F"/>
    <w:rsid w:val="00746557"/>
    <w:rsid w:val="00747923"/>
    <w:rsid w:val="0075109D"/>
    <w:rsid w:val="00753964"/>
    <w:rsid w:val="00757E95"/>
    <w:rsid w:val="0076339A"/>
    <w:rsid w:val="007655D9"/>
    <w:rsid w:val="0076646B"/>
    <w:rsid w:val="007670EC"/>
    <w:rsid w:val="007705E1"/>
    <w:rsid w:val="00770748"/>
    <w:rsid w:val="0077178E"/>
    <w:rsid w:val="0077179A"/>
    <w:rsid w:val="007747B3"/>
    <w:rsid w:val="0078049A"/>
    <w:rsid w:val="007841A7"/>
    <w:rsid w:val="00784305"/>
    <w:rsid w:val="00797255"/>
    <w:rsid w:val="007B3390"/>
    <w:rsid w:val="007C2617"/>
    <w:rsid w:val="007C7323"/>
    <w:rsid w:val="007D563C"/>
    <w:rsid w:val="007E4168"/>
    <w:rsid w:val="007F4317"/>
    <w:rsid w:val="0080559A"/>
    <w:rsid w:val="00817381"/>
    <w:rsid w:val="00820B9C"/>
    <w:rsid w:val="00824FDF"/>
    <w:rsid w:val="0083208C"/>
    <w:rsid w:val="00843D71"/>
    <w:rsid w:val="008462AE"/>
    <w:rsid w:val="00854C45"/>
    <w:rsid w:val="008556B8"/>
    <w:rsid w:val="00861252"/>
    <w:rsid w:val="008614D6"/>
    <w:rsid w:val="00861801"/>
    <w:rsid w:val="00863E12"/>
    <w:rsid w:val="00867323"/>
    <w:rsid w:val="00872A3B"/>
    <w:rsid w:val="008730CF"/>
    <w:rsid w:val="0087687F"/>
    <w:rsid w:val="00881AE5"/>
    <w:rsid w:val="00882461"/>
    <w:rsid w:val="00886DDE"/>
    <w:rsid w:val="008916B8"/>
    <w:rsid w:val="00893D8A"/>
    <w:rsid w:val="008972E1"/>
    <w:rsid w:val="00897711"/>
    <w:rsid w:val="008978B0"/>
    <w:rsid w:val="008A158A"/>
    <w:rsid w:val="008A7193"/>
    <w:rsid w:val="008B7D82"/>
    <w:rsid w:val="008D10DC"/>
    <w:rsid w:val="008D73E1"/>
    <w:rsid w:val="008D7C95"/>
    <w:rsid w:val="008E248C"/>
    <w:rsid w:val="008E273E"/>
    <w:rsid w:val="008E45F1"/>
    <w:rsid w:val="008E707C"/>
    <w:rsid w:val="00900AFC"/>
    <w:rsid w:val="00901B7B"/>
    <w:rsid w:val="0090306E"/>
    <w:rsid w:val="0090555A"/>
    <w:rsid w:val="009064B1"/>
    <w:rsid w:val="00910C9D"/>
    <w:rsid w:val="009255A8"/>
    <w:rsid w:val="0092724B"/>
    <w:rsid w:val="00927F3F"/>
    <w:rsid w:val="009344BC"/>
    <w:rsid w:val="0094462E"/>
    <w:rsid w:val="00944CFA"/>
    <w:rsid w:val="009461A6"/>
    <w:rsid w:val="00962DE9"/>
    <w:rsid w:val="00963CD1"/>
    <w:rsid w:val="009650E7"/>
    <w:rsid w:val="00965742"/>
    <w:rsid w:val="009703BE"/>
    <w:rsid w:val="00970EAD"/>
    <w:rsid w:val="009725B1"/>
    <w:rsid w:val="00975719"/>
    <w:rsid w:val="00980389"/>
    <w:rsid w:val="009810FC"/>
    <w:rsid w:val="009B125A"/>
    <w:rsid w:val="009B2C92"/>
    <w:rsid w:val="009B4FE7"/>
    <w:rsid w:val="009C1920"/>
    <w:rsid w:val="009C441D"/>
    <w:rsid w:val="009D129A"/>
    <w:rsid w:val="009D2FAE"/>
    <w:rsid w:val="009D62A8"/>
    <w:rsid w:val="009E7C28"/>
    <w:rsid w:val="009F1297"/>
    <w:rsid w:val="009F1358"/>
    <w:rsid w:val="009F7F6F"/>
    <w:rsid w:val="00A12448"/>
    <w:rsid w:val="00A13944"/>
    <w:rsid w:val="00A14451"/>
    <w:rsid w:val="00A14D7C"/>
    <w:rsid w:val="00A36963"/>
    <w:rsid w:val="00A407C6"/>
    <w:rsid w:val="00A42E47"/>
    <w:rsid w:val="00A4324C"/>
    <w:rsid w:val="00A50E5B"/>
    <w:rsid w:val="00A516B7"/>
    <w:rsid w:val="00A5337A"/>
    <w:rsid w:val="00A53F31"/>
    <w:rsid w:val="00A5511A"/>
    <w:rsid w:val="00A56331"/>
    <w:rsid w:val="00A60832"/>
    <w:rsid w:val="00A6290F"/>
    <w:rsid w:val="00A7005E"/>
    <w:rsid w:val="00A7061B"/>
    <w:rsid w:val="00A74DE3"/>
    <w:rsid w:val="00A74F29"/>
    <w:rsid w:val="00A816B3"/>
    <w:rsid w:val="00A82833"/>
    <w:rsid w:val="00A841C6"/>
    <w:rsid w:val="00A86CC5"/>
    <w:rsid w:val="00A8722F"/>
    <w:rsid w:val="00AA4C5A"/>
    <w:rsid w:val="00AA64EF"/>
    <w:rsid w:val="00AA6657"/>
    <w:rsid w:val="00AA78EA"/>
    <w:rsid w:val="00AB132F"/>
    <w:rsid w:val="00AB27CF"/>
    <w:rsid w:val="00AB64A8"/>
    <w:rsid w:val="00AC0929"/>
    <w:rsid w:val="00AC1A22"/>
    <w:rsid w:val="00AC2976"/>
    <w:rsid w:val="00AC6445"/>
    <w:rsid w:val="00AD1463"/>
    <w:rsid w:val="00AD22A9"/>
    <w:rsid w:val="00AD5C5A"/>
    <w:rsid w:val="00AD65DA"/>
    <w:rsid w:val="00AD6713"/>
    <w:rsid w:val="00AE1BEE"/>
    <w:rsid w:val="00AE2BAE"/>
    <w:rsid w:val="00AE3EEE"/>
    <w:rsid w:val="00AE4FCD"/>
    <w:rsid w:val="00AE5E2F"/>
    <w:rsid w:val="00AE5EAC"/>
    <w:rsid w:val="00AE6204"/>
    <w:rsid w:val="00AE68A7"/>
    <w:rsid w:val="00AF6C63"/>
    <w:rsid w:val="00AF7465"/>
    <w:rsid w:val="00B01FAF"/>
    <w:rsid w:val="00B03599"/>
    <w:rsid w:val="00B0700C"/>
    <w:rsid w:val="00B15F2B"/>
    <w:rsid w:val="00B16263"/>
    <w:rsid w:val="00B20C0B"/>
    <w:rsid w:val="00B20D50"/>
    <w:rsid w:val="00B21BFC"/>
    <w:rsid w:val="00B21E7F"/>
    <w:rsid w:val="00B313C8"/>
    <w:rsid w:val="00B32196"/>
    <w:rsid w:val="00B321A7"/>
    <w:rsid w:val="00B33AD4"/>
    <w:rsid w:val="00B33E0B"/>
    <w:rsid w:val="00B3687D"/>
    <w:rsid w:val="00B36B56"/>
    <w:rsid w:val="00B4031A"/>
    <w:rsid w:val="00B43103"/>
    <w:rsid w:val="00B46843"/>
    <w:rsid w:val="00B57978"/>
    <w:rsid w:val="00B62482"/>
    <w:rsid w:val="00B65DE0"/>
    <w:rsid w:val="00B667A2"/>
    <w:rsid w:val="00B675D4"/>
    <w:rsid w:val="00B72CF2"/>
    <w:rsid w:val="00B736BB"/>
    <w:rsid w:val="00B84DD0"/>
    <w:rsid w:val="00B8508E"/>
    <w:rsid w:val="00B85E98"/>
    <w:rsid w:val="00B90CC3"/>
    <w:rsid w:val="00B92DA5"/>
    <w:rsid w:val="00B97671"/>
    <w:rsid w:val="00B97D1A"/>
    <w:rsid w:val="00BA01BE"/>
    <w:rsid w:val="00BA3C8C"/>
    <w:rsid w:val="00BA4D3B"/>
    <w:rsid w:val="00BB79B6"/>
    <w:rsid w:val="00BC1E42"/>
    <w:rsid w:val="00BC4B31"/>
    <w:rsid w:val="00BC526F"/>
    <w:rsid w:val="00BD1459"/>
    <w:rsid w:val="00BD3E7C"/>
    <w:rsid w:val="00BD46C3"/>
    <w:rsid w:val="00BD5DB0"/>
    <w:rsid w:val="00BE17D5"/>
    <w:rsid w:val="00BE4304"/>
    <w:rsid w:val="00BE5AE5"/>
    <w:rsid w:val="00BE66E3"/>
    <w:rsid w:val="00BF452E"/>
    <w:rsid w:val="00BF4AA2"/>
    <w:rsid w:val="00BF56B4"/>
    <w:rsid w:val="00C117BD"/>
    <w:rsid w:val="00C131DF"/>
    <w:rsid w:val="00C15573"/>
    <w:rsid w:val="00C15BFF"/>
    <w:rsid w:val="00C17240"/>
    <w:rsid w:val="00C21C7F"/>
    <w:rsid w:val="00C25624"/>
    <w:rsid w:val="00C27622"/>
    <w:rsid w:val="00C31B9A"/>
    <w:rsid w:val="00C3205D"/>
    <w:rsid w:val="00C44A0D"/>
    <w:rsid w:val="00C44D6E"/>
    <w:rsid w:val="00C50050"/>
    <w:rsid w:val="00C52289"/>
    <w:rsid w:val="00C535C6"/>
    <w:rsid w:val="00C54CD8"/>
    <w:rsid w:val="00C553A6"/>
    <w:rsid w:val="00C60346"/>
    <w:rsid w:val="00C70CF7"/>
    <w:rsid w:val="00C76BA3"/>
    <w:rsid w:val="00C77415"/>
    <w:rsid w:val="00C817AC"/>
    <w:rsid w:val="00CA147F"/>
    <w:rsid w:val="00CA32C5"/>
    <w:rsid w:val="00CB26E2"/>
    <w:rsid w:val="00CB66DC"/>
    <w:rsid w:val="00CC1E40"/>
    <w:rsid w:val="00CC731D"/>
    <w:rsid w:val="00CD0BB2"/>
    <w:rsid w:val="00CD5AEA"/>
    <w:rsid w:val="00CE3F75"/>
    <w:rsid w:val="00CF01B3"/>
    <w:rsid w:val="00D044D7"/>
    <w:rsid w:val="00D12E21"/>
    <w:rsid w:val="00D13D00"/>
    <w:rsid w:val="00D15E7A"/>
    <w:rsid w:val="00D20135"/>
    <w:rsid w:val="00D251D3"/>
    <w:rsid w:val="00D376E6"/>
    <w:rsid w:val="00D42298"/>
    <w:rsid w:val="00D451DC"/>
    <w:rsid w:val="00D457E8"/>
    <w:rsid w:val="00D47110"/>
    <w:rsid w:val="00D536EB"/>
    <w:rsid w:val="00D60776"/>
    <w:rsid w:val="00D61AF4"/>
    <w:rsid w:val="00D62878"/>
    <w:rsid w:val="00D7600B"/>
    <w:rsid w:val="00D82BCD"/>
    <w:rsid w:val="00D95351"/>
    <w:rsid w:val="00D95513"/>
    <w:rsid w:val="00DA128D"/>
    <w:rsid w:val="00DA3057"/>
    <w:rsid w:val="00DB0DD0"/>
    <w:rsid w:val="00DB575B"/>
    <w:rsid w:val="00DC618D"/>
    <w:rsid w:val="00DC7BC6"/>
    <w:rsid w:val="00DD0D14"/>
    <w:rsid w:val="00DD181B"/>
    <w:rsid w:val="00DF21C6"/>
    <w:rsid w:val="00DF437D"/>
    <w:rsid w:val="00E04F80"/>
    <w:rsid w:val="00E106C5"/>
    <w:rsid w:val="00E24019"/>
    <w:rsid w:val="00E30E0C"/>
    <w:rsid w:val="00E56A68"/>
    <w:rsid w:val="00E61259"/>
    <w:rsid w:val="00E615F0"/>
    <w:rsid w:val="00E63886"/>
    <w:rsid w:val="00E65816"/>
    <w:rsid w:val="00E65B42"/>
    <w:rsid w:val="00E723BE"/>
    <w:rsid w:val="00E75897"/>
    <w:rsid w:val="00E802C5"/>
    <w:rsid w:val="00E85F8C"/>
    <w:rsid w:val="00E96AB4"/>
    <w:rsid w:val="00EA06C6"/>
    <w:rsid w:val="00EA7FCD"/>
    <w:rsid w:val="00EB274E"/>
    <w:rsid w:val="00EB409A"/>
    <w:rsid w:val="00EB55EE"/>
    <w:rsid w:val="00EB6B0A"/>
    <w:rsid w:val="00EB7550"/>
    <w:rsid w:val="00EC0F6B"/>
    <w:rsid w:val="00EC3082"/>
    <w:rsid w:val="00ED245F"/>
    <w:rsid w:val="00ED6A1C"/>
    <w:rsid w:val="00EE2D27"/>
    <w:rsid w:val="00EE4244"/>
    <w:rsid w:val="00EE67E4"/>
    <w:rsid w:val="00EF5C70"/>
    <w:rsid w:val="00EF7895"/>
    <w:rsid w:val="00F003B6"/>
    <w:rsid w:val="00F074C1"/>
    <w:rsid w:val="00F074D3"/>
    <w:rsid w:val="00F15E17"/>
    <w:rsid w:val="00F16496"/>
    <w:rsid w:val="00F20A42"/>
    <w:rsid w:val="00F23330"/>
    <w:rsid w:val="00F3722D"/>
    <w:rsid w:val="00F42F5D"/>
    <w:rsid w:val="00F44433"/>
    <w:rsid w:val="00F546FE"/>
    <w:rsid w:val="00F56BFF"/>
    <w:rsid w:val="00F65A27"/>
    <w:rsid w:val="00F65B01"/>
    <w:rsid w:val="00F66560"/>
    <w:rsid w:val="00F67A90"/>
    <w:rsid w:val="00F76C8D"/>
    <w:rsid w:val="00F77177"/>
    <w:rsid w:val="00F95439"/>
    <w:rsid w:val="00F96971"/>
    <w:rsid w:val="00FA1FE7"/>
    <w:rsid w:val="00FB09DA"/>
    <w:rsid w:val="00FC2FBC"/>
    <w:rsid w:val="00FC4CE4"/>
    <w:rsid w:val="00FE33CA"/>
    <w:rsid w:val="00FE4BED"/>
    <w:rsid w:val="00FF43C8"/>
    <w:rsid w:val="00FF58A3"/>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6E74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basedOn w:val="CommentText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TableGrid">
    <w:name w:val="Table Grid"/>
    <w:basedOn w:val="TableNormal"/>
    <w:rsid w:val="009255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customStyle="1" w:styleId="ColorfulList-Accent11">
    <w:name w:val="Colorful List - Accent 11"/>
    <w:basedOn w:val="Normal"/>
    <w:link w:val="ColorfulList-Accent1Char"/>
    <w:uiPriority w:val="34"/>
    <w:qFormat/>
    <w:rsid w:val="00363D93"/>
    <w:pPr>
      <w:ind w:leftChars="400" w:left="840" w:hanging="1440"/>
    </w:pPr>
    <w:rPr>
      <w:rFonts w:ascii="Times" w:eastAsia="Batang" w:hAnsi="Times"/>
      <w:szCs w:val="24"/>
      <w:lang w:eastAsia="x-none"/>
    </w:rPr>
  </w:style>
  <w:style w:type="character" w:customStyle="1" w:styleId="ColorfulList-Accent1Char">
    <w:name w:val="Colorful List - Accent 1 Char"/>
    <w:link w:val="ColorfulList-Accent11"/>
    <w:uiPriority w:val="34"/>
    <w:rsid w:val="00363D93"/>
    <w:rPr>
      <w:rFonts w:ascii="Times" w:eastAsia="Batang" w:hAnsi="Times"/>
      <w:szCs w:val="24"/>
      <w:lang w:val="en-GB" w:eastAsia="x-none"/>
    </w:rPr>
  </w:style>
  <w:style w:type="character" w:styleId="Hyperlink">
    <w:name w:val="Hyperlink"/>
    <w:rsid w:val="003D52A0"/>
    <w:rPr>
      <w:rFonts w:eastAsia="Arial Unicode MS" w:cs="Arial"/>
      <w:noProof w:val="0"/>
      <w:color w:val="0000FF"/>
      <w:kern w:val="2"/>
      <w:sz w:val="21"/>
      <w:u w:val="single"/>
      <w:lang w:val="en-GB" w:eastAsia="zh-CN" w:bidi="ar-SA"/>
    </w:rPr>
  </w:style>
  <w:style w:type="paragraph" w:customStyle="1" w:styleId="TdocHeader2">
    <w:name w:val="Tdoc_Header_2"/>
    <w:basedOn w:val="Normal"/>
    <w:rsid w:val="003D52A0"/>
    <w:pPr>
      <w:widowControl w:val="0"/>
      <w:tabs>
        <w:tab w:val="left" w:pos="1701"/>
        <w:tab w:val="right" w:pos="9072"/>
        <w:tab w:val="right" w:pos="10206"/>
      </w:tabs>
      <w:jc w:val="both"/>
    </w:pPr>
    <w:rPr>
      <w:rFonts w:ascii="Arial" w:eastAsia="Batang" w:hAnsi="Arial"/>
      <w:b/>
      <w:sz w:val="18"/>
    </w:rPr>
  </w:style>
  <w:style w:type="paragraph" w:styleId="ListParagraph">
    <w:name w:val="List Paragraph"/>
    <w:basedOn w:val="Normal"/>
    <w:link w:val="ListParagraphChar"/>
    <w:uiPriority w:val="34"/>
    <w:qFormat/>
    <w:rsid w:val="00AE5EAC"/>
    <w:pPr>
      <w:ind w:leftChars="400" w:left="840" w:hanging="1440"/>
    </w:pPr>
    <w:rPr>
      <w:rFonts w:ascii="Times" w:eastAsia="Batang" w:hAnsi="Times"/>
      <w:szCs w:val="24"/>
      <w:lang w:eastAsia="x-none"/>
    </w:rPr>
  </w:style>
  <w:style w:type="character" w:customStyle="1" w:styleId="ListParagraphChar">
    <w:name w:val="List Paragraph Char"/>
    <w:link w:val="ListParagraph"/>
    <w:uiPriority w:val="34"/>
    <w:rsid w:val="00AE5EAC"/>
    <w:rPr>
      <w:rFonts w:ascii="Times" w:eastAsia="Batang" w:hAnsi="Times"/>
      <w:szCs w:val="24"/>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basedOn w:val="CommentText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TableGrid">
    <w:name w:val="Table Grid"/>
    <w:basedOn w:val="TableNormal"/>
    <w:rsid w:val="009255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customStyle="1" w:styleId="ColorfulList-Accent11">
    <w:name w:val="Colorful List - Accent 11"/>
    <w:basedOn w:val="Normal"/>
    <w:link w:val="ColorfulList-Accent1Char"/>
    <w:uiPriority w:val="34"/>
    <w:qFormat/>
    <w:rsid w:val="00363D93"/>
    <w:pPr>
      <w:ind w:leftChars="400" w:left="840" w:hanging="1440"/>
    </w:pPr>
    <w:rPr>
      <w:rFonts w:ascii="Times" w:eastAsia="Batang" w:hAnsi="Times"/>
      <w:szCs w:val="24"/>
      <w:lang w:eastAsia="x-none"/>
    </w:rPr>
  </w:style>
  <w:style w:type="character" w:customStyle="1" w:styleId="ColorfulList-Accent1Char">
    <w:name w:val="Colorful List - Accent 1 Char"/>
    <w:link w:val="ColorfulList-Accent11"/>
    <w:uiPriority w:val="34"/>
    <w:rsid w:val="00363D93"/>
    <w:rPr>
      <w:rFonts w:ascii="Times" w:eastAsia="Batang" w:hAnsi="Times"/>
      <w:szCs w:val="24"/>
      <w:lang w:val="en-GB" w:eastAsia="x-none"/>
    </w:rPr>
  </w:style>
  <w:style w:type="character" w:styleId="Hyperlink">
    <w:name w:val="Hyperlink"/>
    <w:rsid w:val="003D52A0"/>
    <w:rPr>
      <w:rFonts w:eastAsia="Arial Unicode MS" w:cs="Arial"/>
      <w:noProof w:val="0"/>
      <w:color w:val="0000FF"/>
      <w:kern w:val="2"/>
      <w:sz w:val="21"/>
      <w:u w:val="single"/>
      <w:lang w:val="en-GB" w:eastAsia="zh-CN" w:bidi="ar-SA"/>
    </w:rPr>
  </w:style>
  <w:style w:type="paragraph" w:customStyle="1" w:styleId="TdocHeader2">
    <w:name w:val="Tdoc_Header_2"/>
    <w:basedOn w:val="Normal"/>
    <w:rsid w:val="003D52A0"/>
    <w:pPr>
      <w:widowControl w:val="0"/>
      <w:tabs>
        <w:tab w:val="left" w:pos="1701"/>
        <w:tab w:val="right" w:pos="9072"/>
        <w:tab w:val="right" w:pos="10206"/>
      </w:tabs>
      <w:jc w:val="both"/>
    </w:pPr>
    <w:rPr>
      <w:rFonts w:ascii="Arial" w:eastAsia="Batang" w:hAnsi="Arial"/>
      <w:b/>
      <w:sz w:val="18"/>
    </w:rPr>
  </w:style>
  <w:style w:type="paragraph" w:styleId="ListParagraph">
    <w:name w:val="List Paragraph"/>
    <w:basedOn w:val="Normal"/>
    <w:link w:val="ListParagraphChar"/>
    <w:uiPriority w:val="34"/>
    <w:qFormat/>
    <w:rsid w:val="00AE5EAC"/>
    <w:pPr>
      <w:ind w:leftChars="400" w:left="840" w:hanging="1440"/>
    </w:pPr>
    <w:rPr>
      <w:rFonts w:ascii="Times" w:eastAsia="Batang" w:hAnsi="Times"/>
      <w:szCs w:val="24"/>
      <w:lang w:eastAsia="x-none"/>
    </w:rPr>
  </w:style>
  <w:style w:type="character" w:customStyle="1" w:styleId="ListParagraphChar">
    <w:name w:val="List Paragraph Char"/>
    <w:link w:val="ListParagraph"/>
    <w:uiPriority w:val="34"/>
    <w:rsid w:val="00AE5EA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9212">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31892520">
      <w:bodyDiv w:val="1"/>
      <w:marLeft w:val="0"/>
      <w:marRight w:val="0"/>
      <w:marTop w:val="0"/>
      <w:marBottom w:val="0"/>
      <w:divBdr>
        <w:top w:val="none" w:sz="0" w:space="0" w:color="auto"/>
        <w:left w:val="none" w:sz="0" w:space="0" w:color="auto"/>
        <w:bottom w:val="none" w:sz="0" w:space="0" w:color="auto"/>
        <w:right w:val="none" w:sz="0" w:space="0" w:color="auto"/>
      </w:divBdr>
    </w:div>
    <w:div w:id="435910970">
      <w:bodyDiv w:val="1"/>
      <w:marLeft w:val="0"/>
      <w:marRight w:val="0"/>
      <w:marTop w:val="0"/>
      <w:marBottom w:val="0"/>
      <w:divBdr>
        <w:top w:val="none" w:sz="0" w:space="0" w:color="auto"/>
        <w:left w:val="none" w:sz="0" w:space="0" w:color="auto"/>
        <w:bottom w:val="none" w:sz="0" w:space="0" w:color="auto"/>
        <w:right w:val="none" w:sz="0" w:space="0" w:color="auto"/>
      </w:divBdr>
    </w:div>
    <w:div w:id="449127377">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8003841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047215978">
      <w:bodyDiv w:val="1"/>
      <w:marLeft w:val="0"/>
      <w:marRight w:val="0"/>
      <w:marTop w:val="0"/>
      <w:marBottom w:val="0"/>
      <w:divBdr>
        <w:top w:val="none" w:sz="0" w:space="0" w:color="auto"/>
        <w:left w:val="none" w:sz="0" w:space="0" w:color="auto"/>
        <w:bottom w:val="none" w:sz="0" w:space="0" w:color="auto"/>
        <w:right w:val="none" w:sz="0" w:space="0" w:color="auto"/>
      </w:divBdr>
    </w:div>
    <w:div w:id="1115906941">
      <w:bodyDiv w:val="1"/>
      <w:marLeft w:val="0"/>
      <w:marRight w:val="0"/>
      <w:marTop w:val="0"/>
      <w:marBottom w:val="0"/>
      <w:divBdr>
        <w:top w:val="none" w:sz="0" w:space="0" w:color="auto"/>
        <w:left w:val="none" w:sz="0" w:space="0" w:color="auto"/>
        <w:bottom w:val="none" w:sz="0" w:space="0" w:color="auto"/>
        <w:right w:val="none" w:sz="0" w:space="0" w:color="auto"/>
      </w:divBdr>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567560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214172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emf"/><Relationship Id="rId12" Type="http://schemas.openxmlformats.org/officeDocument/2006/relationships/oleObject" Target="embeddings/oleObject2.bin"/><Relationship Id="rId13" Type="http://schemas.openxmlformats.org/officeDocument/2006/relationships/fontTable" Target="fontTable.xml"/><Relationship Id="rId14" Type="http://schemas.openxmlformats.org/officeDocument/2006/relationships/theme" Target="theme/theme1.xml"/><Relationship Id="rId15"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30E92-931C-4C47-9CE8-3FD76B1BD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825</Words>
  <Characters>4706</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vt:lpstr>
    </vt:vector>
  </TitlesOfParts>
  <Company>ETSI Sophia Antipolis</Company>
  <LinksUpToDate>false</LinksUpToDate>
  <CharactersWithSpaces>5520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Yuichi Kakishima</cp:lastModifiedBy>
  <cp:revision>10</cp:revision>
  <cp:lastPrinted>2002-04-23T16:10:00Z</cp:lastPrinted>
  <dcterms:created xsi:type="dcterms:W3CDTF">2017-09-20T08:54:00Z</dcterms:created>
  <dcterms:modified xsi:type="dcterms:W3CDTF">2017-09-21T03:06:00Z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ies>
</file>